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83616F" w:rsidRPr="00365151">
        <w:trPr>
          <w:trHeight w:hRule="exact" w:val="1666"/>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5543" w:type="dxa"/>
            <w:gridSpan w:val="4"/>
            <w:shd w:val="clear" w:color="000000" w:fill="FFFFFF"/>
            <w:tcMar>
              <w:left w:w="34" w:type="dxa"/>
              <w:right w:w="34" w:type="dxa"/>
            </w:tcMar>
          </w:tcPr>
          <w:p w:rsidR="0083616F" w:rsidRPr="00365151" w:rsidRDefault="00F239DB">
            <w:pPr>
              <w:spacing w:after="0" w:line="240" w:lineRule="auto"/>
              <w:jc w:val="both"/>
              <w:rPr>
                <w:lang w:val="ru-RU"/>
              </w:rPr>
            </w:pPr>
            <w:r w:rsidRPr="00365151">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83616F">
        <w:trPr>
          <w:trHeight w:hRule="exact" w:val="585"/>
        </w:trPr>
        <w:tc>
          <w:tcPr>
            <w:tcW w:w="10221" w:type="dxa"/>
            <w:gridSpan w:val="9"/>
            <w:shd w:val="clear" w:color="000000" w:fill="FFFFFF"/>
            <w:tcMar>
              <w:left w:w="34" w:type="dxa"/>
              <w:right w:w="34" w:type="dxa"/>
            </w:tcMar>
          </w:tcPr>
          <w:p w:rsidR="0083616F" w:rsidRPr="00365151" w:rsidRDefault="00F239DB">
            <w:pPr>
              <w:spacing w:after="0" w:line="240" w:lineRule="auto"/>
              <w:jc w:val="center"/>
              <w:rPr>
                <w:sz w:val="24"/>
                <w:szCs w:val="24"/>
                <w:lang w:val="ru-RU"/>
              </w:rPr>
            </w:pPr>
            <w:r w:rsidRPr="0036515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3616F" w:rsidRDefault="00F239D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3616F" w:rsidRPr="00365151">
        <w:trPr>
          <w:trHeight w:hRule="exact" w:val="314"/>
        </w:trPr>
        <w:tc>
          <w:tcPr>
            <w:tcW w:w="10221" w:type="dxa"/>
            <w:gridSpan w:val="9"/>
            <w:shd w:val="clear" w:color="000000" w:fill="FFFFFF"/>
            <w:tcMar>
              <w:left w:w="34" w:type="dxa"/>
              <w:right w:w="34" w:type="dxa"/>
            </w:tcMar>
          </w:tcPr>
          <w:p w:rsidR="0083616F" w:rsidRPr="00365151" w:rsidRDefault="00F239DB">
            <w:pPr>
              <w:spacing w:after="0" w:line="240" w:lineRule="auto"/>
              <w:jc w:val="center"/>
              <w:rPr>
                <w:sz w:val="24"/>
                <w:szCs w:val="24"/>
                <w:lang w:val="ru-RU"/>
              </w:rPr>
            </w:pPr>
            <w:r w:rsidRPr="00365151">
              <w:rPr>
                <w:rFonts w:ascii="Times New Roman" w:hAnsi="Times New Roman" w:cs="Times New Roman"/>
                <w:color w:val="000000"/>
                <w:sz w:val="24"/>
                <w:szCs w:val="24"/>
                <w:lang w:val="ru-RU"/>
              </w:rPr>
              <w:t>Кафедра "Педагогики, психологии и социальной работы"</w:t>
            </w:r>
          </w:p>
        </w:tc>
      </w:tr>
      <w:tr w:rsidR="0083616F" w:rsidRPr="00365151">
        <w:trPr>
          <w:trHeight w:hRule="exact" w:val="211"/>
        </w:trPr>
        <w:tc>
          <w:tcPr>
            <w:tcW w:w="426" w:type="dxa"/>
          </w:tcPr>
          <w:p w:rsidR="0083616F" w:rsidRPr="00365151" w:rsidRDefault="0083616F">
            <w:pPr>
              <w:rPr>
                <w:lang w:val="ru-RU"/>
              </w:rPr>
            </w:pPr>
          </w:p>
        </w:tc>
        <w:tc>
          <w:tcPr>
            <w:tcW w:w="710" w:type="dxa"/>
          </w:tcPr>
          <w:p w:rsidR="0083616F" w:rsidRPr="00365151" w:rsidRDefault="0083616F">
            <w:pPr>
              <w:rPr>
                <w:lang w:val="ru-RU"/>
              </w:rPr>
            </w:pPr>
          </w:p>
        </w:tc>
        <w:tc>
          <w:tcPr>
            <w:tcW w:w="1419" w:type="dxa"/>
          </w:tcPr>
          <w:p w:rsidR="0083616F" w:rsidRPr="00365151" w:rsidRDefault="0083616F">
            <w:pPr>
              <w:rPr>
                <w:lang w:val="ru-RU"/>
              </w:rPr>
            </w:pPr>
          </w:p>
        </w:tc>
        <w:tc>
          <w:tcPr>
            <w:tcW w:w="1419" w:type="dxa"/>
          </w:tcPr>
          <w:p w:rsidR="0083616F" w:rsidRPr="00365151" w:rsidRDefault="0083616F">
            <w:pPr>
              <w:rPr>
                <w:lang w:val="ru-RU"/>
              </w:rPr>
            </w:pPr>
          </w:p>
        </w:tc>
        <w:tc>
          <w:tcPr>
            <w:tcW w:w="710" w:type="dxa"/>
          </w:tcPr>
          <w:p w:rsidR="0083616F" w:rsidRPr="00365151" w:rsidRDefault="0083616F">
            <w:pPr>
              <w:rPr>
                <w:lang w:val="ru-RU"/>
              </w:rPr>
            </w:pPr>
          </w:p>
        </w:tc>
        <w:tc>
          <w:tcPr>
            <w:tcW w:w="426" w:type="dxa"/>
          </w:tcPr>
          <w:p w:rsidR="0083616F" w:rsidRPr="00365151" w:rsidRDefault="0083616F">
            <w:pPr>
              <w:rPr>
                <w:lang w:val="ru-RU"/>
              </w:rPr>
            </w:pPr>
          </w:p>
        </w:tc>
        <w:tc>
          <w:tcPr>
            <w:tcW w:w="1277" w:type="dxa"/>
          </w:tcPr>
          <w:p w:rsidR="0083616F" w:rsidRPr="00365151" w:rsidRDefault="0083616F">
            <w:pPr>
              <w:rPr>
                <w:lang w:val="ru-RU"/>
              </w:rPr>
            </w:pPr>
          </w:p>
        </w:tc>
        <w:tc>
          <w:tcPr>
            <w:tcW w:w="993" w:type="dxa"/>
          </w:tcPr>
          <w:p w:rsidR="0083616F" w:rsidRPr="00365151" w:rsidRDefault="0083616F">
            <w:pPr>
              <w:rPr>
                <w:lang w:val="ru-RU"/>
              </w:rPr>
            </w:pPr>
          </w:p>
        </w:tc>
        <w:tc>
          <w:tcPr>
            <w:tcW w:w="2836" w:type="dxa"/>
          </w:tcPr>
          <w:p w:rsidR="0083616F" w:rsidRPr="00365151" w:rsidRDefault="0083616F">
            <w:pPr>
              <w:rPr>
                <w:lang w:val="ru-RU"/>
              </w:rPr>
            </w:pPr>
          </w:p>
        </w:tc>
      </w:tr>
      <w:tr w:rsidR="0083616F">
        <w:trPr>
          <w:trHeight w:hRule="exact" w:val="416"/>
        </w:trPr>
        <w:tc>
          <w:tcPr>
            <w:tcW w:w="426" w:type="dxa"/>
          </w:tcPr>
          <w:p w:rsidR="0083616F" w:rsidRPr="00365151" w:rsidRDefault="0083616F">
            <w:pPr>
              <w:rPr>
                <w:lang w:val="ru-RU"/>
              </w:rPr>
            </w:pPr>
          </w:p>
        </w:tc>
        <w:tc>
          <w:tcPr>
            <w:tcW w:w="710" w:type="dxa"/>
          </w:tcPr>
          <w:p w:rsidR="0083616F" w:rsidRPr="00365151" w:rsidRDefault="0083616F">
            <w:pPr>
              <w:rPr>
                <w:lang w:val="ru-RU"/>
              </w:rPr>
            </w:pPr>
          </w:p>
        </w:tc>
        <w:tc>
          <w:tcPr>
            <w:tcW w:w="1419" w:type="dxa"/>
          </w:tcPr>
          <w:p w:rsidR="0083616F" w:rsidRPr="00365151" w:rsidRDefault="0083616F">
            <w:pPr>
              <w:rPr>
                <w:lang w:val="ru-RU"/>
              </w:rPr>
            </w:pPr>
          </w:p>
        </w:tc>
        <w:tc>
          <w:tcPr>
            <w:tcW w:w="1419" w:type="dxa"/>
          </w:tcPr>
          <w:p w:rsidR="0083616F" w:rsidRPr="00365151" w:rsidRDefault="0083616F">
            <w:pPr>
              <w:rPr>
                <w:lang w:val="ru-RU"/>
              </w:rPr>
            </w:pPr>
          </w:p>
        </w:tc>
        <w:tc>
          <w:tcPr>
            <w:tcW w:w="710" w:type="dxa"/>
          </w:tcPr>
          <w:p w:rsidR="0083616F" w:rsidRPr="00365151" w:rsidRDefault="0083616F">
            <w:pPr>
              <w:rPr>
                <w:lang w:val="ru-RU"/>
              </w:rPr>
            </w:pPr>
          </w:p>
        </w:tc>
        <w:tc>
          <w:tcPr>
            <w:tcW w:w="426" w:type="dxa"/>
          </w:tcPr>
          <w:p w:rsidR="0083616F" w:rsidRPr="00365151" w:rsidRDefault="0083616F">
            <w:pPr>
              <w:rPr>
                <w:lang w:val="ru-RU"/>
              </w:rPr>
            </w:pPr>
          </w:p>
        </w:tc>
        <w:tc>
          <w:tcPr>
            <w:tcW w:w="1277" w:type="dxa"/>
          </w:tcPr>
          <w:p w:rsidR="0083616F" w:rsidRPr="00365151" w:rsidRDefault="0083616F">
            <w:pPr>
              <w:rPr>
                <w:lang w:val="ru-RU"/>
              </w:rPr>
            </w:pPr>
          </w:p>
        </w:tc>
        <w:tc>
          <w:tcPr>
            <w:tcW w:w="3842" w:type="dxa"/>
            <w:gridSpan w:val="2"/>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УТВЕРЖДАЮ</w:t>
            </w:r>
          </w:p>
        </w:tc>
      </w:tr>
      <w:tr w:rsidR="0083616F" w:rsidRPr="00365151">
        <w:trPr>
          <w:trHeight w:hRule="exact" w:val="277"/>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426" w:type="dxa"/>
          </w:tcPr>
          <w:p w:rsidR="0083616F" w:rsidRDefault="0083616F"/>
        </w:tc>
        <w:tc>
          <w:tcPr>
            <w:tcW w:w="1277" w:type="dxa"/>
          </w:tcPr>
          <w:p w:rsidR="0083616F" w:rsidRDefault="0083616F"/>
        </w:tc>
        <w:tc>
          <w:tcPr>
            <w:tcW w:w="3842" w:type="dxa"/>
            <w:gridSpan w:val="2"/>
            <w:shd w:val="clear" w:color="000000" w:fill="FFFFFF"/>
            <w:tcMar>
              <w:left w:w="34" w:type="dxa"/>
              <w:right w:w="34" w:type="dxa"/>
            </w:tcMar>
          </w:tcPr>
          <w:p w:rsidR="0083616F" w:rsidRPr="00365151" w:rsidRDefault="00F239DB">
            <w:pPr>
              <w:spacing w:after="0" w:line="240" w:lineRule="auto"/>
              <w:jc w:val="center"/>
              <w:rPr>
                <w:sz w:val="24"/>
                <w:szCs w:val="24"/>
                <w:lang w:val="ru-RU"/>
              </w:rPr>
            </w:pPr>
            <w:r w:rsidRPr="00365151">
              <w:rPr>
                <w:rFonts w:ascii="Times New Roman" w:hAnsi="Times New Roman" w:cs="Times New Roman"/>
                <w:color w:val="000000"/>
                <w:sz w:val="24"/>
                <w:szCs w:val="24"/>
                <w:lang w:val="ru-RU"/>
              </w:rPr>
              <w:t>Ректор, д.фил.н., профессор</w:t>
            </w:r>
          </w:p>
        </w:tc>
      </w:tr>
      <w:tr w:rsidR="0083616F">
        <w:trPr>
          <w:trHeight w:hRule="exact" w:val="555"/>
        </w:trPr>
        <w:tc>
          <w:tcPr>
            <w:tcW w:w="426" w:type="dxa"/>
          </w:tcPr>
          <w:p w:rsidR="0083616F" w:rsidRPr="00365151" w:rsidRDefault="0083616F">
            <w:pPr>
              <w:rPr>
                <w:lang w:val="ru-RU"/>
              </w:rPr>
            </w:pPr>
          </w:p>
        </w:tc>
        <w:tc>
          <w:tcPr>
            <w:tcW w:w="710" w:type="dxa"/>
          </w:tcPr>
          <w:p w:rsidR="0083616F" w:rsidRPr="00365151" w:rsidRDefault="0083616F">
            <w:pPr>
              <w:rPr>
                <w:lang w:val="ru-RU"/>
              </w:rPr>
            </w:pPr>
          </w:p>
        </w:tc>
        <w:tc>
          <w:tcPr>
            <w:tcW w:w="1419" w:type="dxa"/>
          </w:tcPr>
          <w:p w:rsidR="0083616F" w:rsidRPr="00365151" w:rsidRDefault="0083616F">
            <w:pPr>
              <w:rPr>
                <w:lang w:val="ru-RU"/>
              </w:rPr>
            </w:pPr>
          </w:p>
        </w:tc>
        <w:tc>
          <w:tcPr>
            <w:tcW w:w="1419" w:type="dxa"/>
          </w:tcPr>
          <w:p w:rsidR="0083616F" w:rsidRPr="00365151" w:rsidRDefault="0083616F">
            <w:pPr>
              <w:rPr>
                <w:lang w:val="ru-RU"/>
              </w:rPr>
            </w:pPr>
          </w:p>
        </w:tc>
        <w:tc>
          <w:tcPr>
            <w:tcW w:w="710" w:type="dxa"/>
          </w:tcPr>
          <w:p w:rsidR="0083616F" w:rsidRPr="00365151" w:rsidRDefault="0083616F">
            <w:pPr>
              <w:rPr>
                <w:lang w:val="ru-RU"/>
              </w:rPr>
            </w:pPr>
          </w:p>
        </w:tc>
        <w:tc>
          <w:tcPr>
            <w:tcW w:w="426" w:type="dxa"/>
          </w:tcPr>
          <w:p w:rsidR="0083616F" w:rsidRPr="00365151" w:rsidRDefault="0083616F">
            <w:pPr>
              <w:rPr>
                <w:lang w:val="ru-RU"/>
              </w:rPr>
            </w:pPr>
          </w:p>
        </w:tc>
        <w:tc>
          <w:tcPr>
            <w:tcW w:w="1277" w:type="dxa"/>
          </w:tcPr>
          <w:p w:rsidR="0083616F" w:rsidRPr="00365151" w:rsidRDefault="0083616F">
            <w:pPr>
              <w:rPr>
                <w:lang w:val="ru-RU"/>
              </w:rPr>
            </w:pPr>
          </w:p>
        </w:tc>
        <w:tc>
          <w:tcPr>
            <w:tcW w:w="993" w:type="dxa"/>
          </w:tcPr>
          <w:p w:rsidR="0083616F" w:rsidRPr="00365151" w:rsidRDefault="0083616F">
            <w:pPr>
              <w:rPr>
                <w:lang w:val="ru-RU"/>
              </w:rPr>
            </w:pPr>
          </w:p>
        </w:tc>
        <w:tc>
          <w:tcPr>
            <w:tcW w:w="2836" w:type="dxa"/>
          </w:tcPr>
          <w:p w:rsidR="0083616F" w:rsidRDefault="00365151">
            <w:r>
              <w:rPr>
                <w:rFonts w:ascii="Times New Roman" w:hAnsi="Times New Roman" w:cs="Times New Roman"/>
                <w:color w:val="000000"/>
                <w:sz w:val="24"/>
                <w:szCs w:val="24"/>
              </w:rPr>
              <w:t>____________А.Э. Еремеев</w:t>
            </w:r>
          </w:p>
        </w:tc>
      </w:tr>
      <w:tr w:rsidR="0083616F">
        <w:trPr>
          <w:trHeight w:hRule="exact" w:val="277"/>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426" w:type="dxa"/>
          </w:tcPr>
          <w:p w:rsidR="0083616F" w:rsidRDefault="0083616F"/>
        </w:tc>
        <w:tc>
          <w:tcPr>
            <w:tcW w:w="1277" w:type="dxa"/>
          </w:tcPr>
          <w:p w:rsidR="0083616F" w:rsidRDefault="0083616F"/>
        </w:tc>
        <w:tc>
          <w:tcPr>
            <w:tcW w:w="3842" w:type="dxa"/>
            <w:gridSpan w:val="2"/>
            <w:shd w:val="clear" w:color="000000" w:fill="FFFFFF"/>
            <w:tcMar>
              <w:left w:w="34" w:type="dxa"/>
              <w:right w:w="34" w:type="dxa"/>
            </w:tcMar>
          </w:tcPr>
          <w:p w:rsidR="0083616F" w:rsidRDefault="00F239DB">
            <w:pPr>
              <w:spacing w:after="0" w:line="240" w:lineRule="auto"/>
              <w:jc w:val="right"/>
              <w:rPr>
                <w:sz w:val="24"/>
                <w:szCs w:val="24"/>
              </w:rPr>
            </w:pPr>
            <w:r>
              <w:rPr>
                <w:rFonts w:ascii="Times New Roman" w:hAnsi="Times New Roman" w:cs="Times New Roman"/>
                <w:color w:val="000000"/>
                <w:sz w:val="24"/>
                <w:szCs w:val="24"/>
              </w:rPr>
              <w:t>30.08.2021 г.</w:t>
            </w:r>
          </w:p>
        </w:tc>
      </w:tr>
      <w:tr w:rsidR="0083616F">
        <w:trPr>
          <w:trHeight w:hRule="exact" w:val="277"/>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426" w:type="dxa"/>
          </w:tcPr>
          <w:p w:rsidR="0083616F" w:rsidRDefault="0083616F"/>
        </w:tc>
        <w:tc>
          <w:tcPr>
            <w:tcW w:w="1277" w:type="dxa"/>
          </w:tcPr>
          <w:p w:rsidR="0083616F" w:rsidRDefault="0083616F"/>
        </w:tc>
        <w:tc>
          <w:tcPr>
            <w:tcW w:w="993" w:type="dxa"/>
          </w:tcPr>
          <w:p w:rsidR="0083616F" w:rsidRDefault="0083616F"/>
        </w:tc>
        <w:tc>
          <w:tcPr>
            <w:tcW w:w="2836" w:type="dxa"/>
          </w:tcPr>
          <w:p w:rsidR="0083616F" w:rsidRDefault="0083616F"/>
        </w:tc>
      </w:tr>
      <w:tr w:rsidR="0083616F">
        <w:trPr>
          <w:trHeight w:hRule="exact" w:val="416"/>
        </w:trPr>
        <w:tc>
          <w:tcPr>
            <w:tcW w:w="10221" w:type="dxa"/>
            <w:gridSpan w:val="9"/>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3616F" w:rsidRPr="00365151">
        <w:trPr>
          <w:trHeight w:hRule="exact" w:val="775"/>
        </w:trPr>
        <w:tc>
          <w:tcPr>
            <w:tcW w:w="426" w:type="dxa"/>
          </w:tcPr>
          <w:p w:rsidR="0083616F" w:rsidRDefault="0083616F"/>
        </w:tc>
        <w:tc>
          <w:tcPr>
            <w:tcW w:w="710" w:type="dxa"/>
          </w:tcPr>
          <w:p w:rsidR="0083616F" w:rsidRDefault="0083616F"/>
        </w:tc>
        <w:tc>
          <w:tcPr>
            <w:tcW w:w="1419" w:type="dxa"/>
          </w:tcPr>
          <w:p w:rsidR="0083616F" w:rsidRDefault="0083616F"/>
        </w:tc>
        <w:tc>
          <w:tcPr>
            <w:tcW w:w="4834" w:type="dxa"/>
            <w:gridSpan w:val="5"/>
            <w:shd w:val="clear" w:color="000000" w:fill="FFFFFF"/>
            <w:tcMar>
              <w:left w:w="34" w:type="dxa"/>
              <w:right w:w="34" w:type="dxa"/>
            </w:tcMar>
          </w:tcPr>
          <w:p w:rsidR="0083616F" w:rsidRPr="00365151" w:rsidRDefault="00F239DB">
            <w:pPr>
              <w:spacing w:after="0" w:line="240" w:lineRule="auto"/>
              <w:jc w:val="center"/>
              <w:rPr>
                <w:sz w:val="32"/>
                <w:szCs w:val="32"/>
                <w:lang w:val="ru-RU"/>
              </w:rPr>
            </w:pPr>
            <w:r w:rsidRPr="00365151">
              <w:rPr>
                <w:rFonts w:ascii="Times New Roman" w:hAnsi="Times New Roman" w:cs="Times New Roman"/>
                <w:color w:val="000000"/>
                <w:sz w:val="32"/>
                <w:szCs w:val="32"/>
                <w:lang w:val="ru-RU"/>
              </w:rPr>
              <w:t>История русского письма</w:t>
            </w:r>
          </w:p>
          <w:p w:rsidR="0083616F" w:rsidRPr="00365151" w:rsidRDefault="00F239DB">
            <w:pPr>
              <w:spacing w:after="0" w:line="240" w:lineRule="auto"/>
              <w:jc w:val="center"/>
              <w:rPr>
                <w:sz w:val="32"/>
                <w:szCs w:val="32"/>
                <w:lang w:val="ru-RU"/>
              </w:rPr>
            </w:pPr>
            <w:r w:rsidRPr="00365151">
              <w:rPr>
                <w:rFonts w:ascii="Times New Roman" w:hAnsi="Times New Roman" w:cs="Times New Roman"/>
                <w:color w:val="000000"/>
                <w:sz w:val="32"/>
                <w:szCs w:val="32"/>
                <w:lang w:val="ru-RU"/>
              </w:rPr>
              <w:t>Б1.В.01.03</w:t>
            </w:r>
          </w:p>
        </w:tc>
        <w:tc>
          <w:tcPr>
            <w:tcW w:w="2836" w:type="dxa"/>
          </w:tcPr>
          <w:p w:rsidR="0083616F" w:rsidRPr="00365151" w:rsidRDefault="0083616F">
            <w:pPr>
              <w:rPr>
                <w:lang w:val="ru-RU"/>
              </w:rPr>
            </w:pPr>
          </w:p>
        </w:tc>
      </w:tr>
      <w:tr w:rsidR="0083616F">
        <w:trPr>
          <w:trHeight w:hRule="exact" w:val="277"/>
        </w:trPr>
        <w:tc>
          <w:tcPr>
            <w:tcW w:w="10221" w:type="dxa"/>
            <w:gridSpan w:val="9"/>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3616F" w:rsidRPr="00365151">
        <w:trPr>
          <w:trHeight w:hRule="exact" w:val="1389"/>
        </w:trPr>
        <w:tc>
          <w:tcPr>
            <w:tcW w:w="426" w:type="dxa"/>
          </w:tcPr>
          <w:p w:rsidR="0083616F" w:rsidRDefault="0083616F"/>
        </w:tc>
        <w:tc>
          <w:tcPr>
            <w:tcW w:w="9795" w:type="dxa"/>
            <w:gridSpan w:val="8"/>
            <w:shd w:val="clear" w:color="000000" w:fill="FFFFFF"/>
            <w:tcMar>
              <w:left w:w="34" w:type="dxa"/>
              <w:right w:w="34" w:type="dxa"/>
            </w:tcMar>
          </w:tcPr>
          <w:p w:rsidR="0083616F" w:rsidRPr="00365151" w:rsidRDefault="00F239DB">
            <w:pPr>
              <w:spacing w:after="0" w:line="240" w:lineRule="auto"/>
              <w:jc w:val="center"/>
              <w:rPr>
                <w:sz w:val="24"/>
                <w:szCs w:val="24"/>
                <w:lang w:val="ru-RU"/>
              </w:rPr>
            </w:pPr>
            <w:r w:rsidRPr="00365151">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83616F" w:rsidRPr="00365151" w:rsidRDefault="00F239DB">
            <w:pPr>
              <w:spacing w:after="0" w:line="240" w:lineRule="auto"/>
              <w:jc w:val="center"/>
              <w:rPr>
                <w:sz w:val="24"/>
                <w:szCs w:val="24"/>
                <w:lang w:val="ru-RU"/>
              </w:rPr>
            </w:pPr>
            <w:r w:rsidRPr="00365151">
              <w:rPr>
                <w:rFonts w:ascii="Times New Roman" w:hAnsi="Times New Roman" w:cs="Times New Roman"/>
                <w:color w:val="000000"/>
                <w:sz w:val="24"/>
                <w:szCs w:val="24"/>
                <w:lang w:val="ru-RU"/>
              </w:rPr>
              <w:t>Направленность (профиль) программы: «Русский язык»</w:t>
            </w:r>
          </w:p>
          <w:p w:rsidR="0083616F" w:rsidRPr="00365151" w:rsidRDefault="00F239DB">
            <w:pPr>
              <w:spacing w:after="0" w:line="240" w:lineRule="auto"/>
              <w:jc w:val="center"/>
              <w:rPr>
                <w:sz w:val="24"/>
                <w:szCs w:val="24"/>
                <w:lang w:val="ru-RU"/>
              </w:rPr>
            </w:pPr>
            <w:r w:rsidRPr="0036515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3616F" w:rsidRPr="00365151">
        <w:trPr>
          <w:trHeight w:hRule="exact" w:val="972"/>
        </w:trPr>
        <w:tc>
          <w:tcPr>
            <w:tcW w:w="10221" w:type="dxa"/>
            <w:gridSpan w:val="9"/>
            <w:shd w:val="clear" w:color="000000" w:fill="FFFFFF"/>
            <w:tcMar>
              <w:left w:w="34" w:type="dxa"/>
              <w:right w:w="34" w:type="dxa"/>
            </w:tcMar>
          </w:tcPr>
          <w:p w:rsidR="0083616F" w:rsidRPr="00365151" w:rsidRDefault="00F239DB">
            <w:pPr>
              <w:spacing w:after="0" w:line="240" w:lineRule="auto"/>
              <w:jc w:val="center"/>
              <w:rPr>
                <w:sz w:val="24"/>
                <w:szCs w:val="24"/>
                <w:lang w:val="ru-RU"/>
              </w:rPr>
            </w:pPr>
            <w:r w:rsidRPr="0036515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83616F" w:rsidRPr="00365151">
        <w:trPr>
          <w:trHeight w:hRule="exact" w:val="416"/>
        </w:trPr>
        <w:tc>
          <w:tcPr>
            <w:tcW w:w="426" w:type="dxa"/>
          </w:tcPr>
          <w:p w:rsidR="0083616F" w:rsidRPr="00365151" w:rsidRDefault="0083616F">
            <w:pPr>
              <w:rPr>
                <w:lang w:val="ru-RU"/>
              </w:rPr>
            </w:pPr>
          </w:p>
        </w:tc>
        <w:tc>
          <w:tcPr>
            <w:tcW w:w="710" w:type="dxa"/>
          </w:tcPr>
          <w:p w:rsidR="0083616F" w:rsidRPr="00365151" w:rsidRDefault="0083616F">
            <w:pPr>
              <w:rPr>
                <w:lang w:val="ru-RU"/>
              </w:rPr>
            </w:pPr>
          </w:p>
        </w:tc>
        <w:tc>
          <w:tcPr>
            <w:tcW w:w="1419" w:type="dxa"/>
          </w:tcPr>
          <w:p w:rsidR="0083616F" w:rsidRPr="00365151" w:rsidRDefault="0083616F">
            <w:pPr>
              <w:rPr>
                <w:lang w:val="ru-RU"/>
              </w:rPr>
            </w:pPr>
          </w:p>
        </w:tc>
        <w:tc>
          <w:tcPr>
            <w:tcW w:w="1419" w:type="dxa"/>
          </w:tcPr>
          <w:p w:rsidR="0083616F" w:rsidRPr="00365151" w:rsidRDefault="0083616F">
            <w:pPr>
              <w:rPr>
                <w:lang w:val="ru-RU"/>
              </w:rPr>
            </w:pPr>
          </w:p>
        </w:tc>
        <w:tc>
          <w:tcPr>
            <w:tcW w:w="710" w:type="dxa"/>
          </w:tcPr>
          <w:p w:rsidR="0083616F" w:rsidRPr="00365151" w:rsidRDefault="0083616F">
            <w:pPr>
              <w:rPr>
                <w:lang w:val="ru-RU"/>
              </w:rPr>
            </w:pPr>
          </w:p>
        </w:tc>
        <w:tc>
          <w:tcPr>
            <w:tcW w:w="426" w:type="dxa"/>
          </w:tcPr>
          <w:p w:rsidR="0083616F" w:rsidRPr="00365151" w:rsidRDefault="0083616F">
            <w:pPr>
              <w:rPr>
                <w:lang w:val="ru-RU"/>
              </w:rPr>
            </w:pPr>
          </w:p>
        </w:tc>
        <w:tc>
          <w:tcPr>
            <w:tcW w:w="1277" w:type="dxa"/>
          </w:tcPr>
          <w:p w:rsidR="0083616F" w:rsidRPr="00365151" w:rsidRDefault="0083616F">
            <w:pPr>
              <w:rPr>
                <w:lang w:val="ru-RU"/>
              </w:rPr>
            </w:pPr>
          </w:p>
        </w:tc>
        <w:tc>
          <w:tcPr>
            <w:tcW w:w="993" w:type="dxa"/>
          </w:tcPr>
          <w:p w:rsidR="0083616F" w:rsidRPr="00365151" w:rsidRDefault="0083616F">
            <w:pPr>
              <w:rPr>
                <w:lang w:val="ru-RU"/>
              </w:rPr>
            </w:pPr>
          </w:p>
        </w:tc>
        <w:tc>
          <w:tcPr>
            <w:tcW w:w="2836" w:type="dxa"/>
          </w:tcPr>
          <w:p w:rsidR="0083616F" w:rsidRPr="00365151" w:rsidRDefault="0083616F">
            <w:pPr>
              <w:rPr>
                <w:lang w:val="ru-RU"/>
              </w:rPr>
            </w:pPr>
          </w:p>
        </w:tc>
      </w:tr>
      <w:tr w:rsidR="0083616F">
        <w:trPr>
          <w:trHeight w:hRule="exact" w:val="277"/>
        </w:trPr>
        <w:tc>
          <w:tcPr>
            <w:tcW w:w="3984" w:type="dxa"/>
            <w:gridSpan w:val="4"/>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3616F" w:rsidRDefault="0083616F"/>
        </w:tc>
        <w:tc>
          <w:tcPr>
            <w:tcW w:w="426" w:type="dxa"/>
          </w:tcPr>
          <w:p w:rsidR="0083616F" w:rsidRDefault="0083616F"/>
        </w:tc>
        <w:tc>
          <w:tcPr>
            <w:tcW w:w="1277" w:type="dxa"/>
          </w:tcPr>
          <w:p w:rsidR="0083616F" w:rsidRDefault="0083616F"/>
        </w:tc>
        <w:tc>
          <w:tcPr>
            <w:tcW w:w="993" w:type="dxa"/>
          </w:tcPr>
          <w:p w:rsidR="0083616F" w:rsidRDefault="0083616F"/>
        </w:tc>
        <w:tc>
          <w:tcPr>
            <w:tcW w:w="2836" w:type="dxa"/>
          </w:tcPr>
          <w:p w:rsidR="0083616F" w:rsidRDefault="0083616F"/>
        </w:tc>
      </w:tr>
      <w:tr w:rsidR="0083616F">
        <w:trPr>
          <w:trHeight w:hRule="exact" w:val="155"/>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426" w:type="dxa"/>
          </w:tcPr>
          <w:p w:rsidR="0083616F" w:rsidRDefault="0083616F"/>
        </w:tc>
        <w:tc>
          <w:tcPr>
            <w:tcW w:w="1277" w:type="dxa"/>
          </w:tcPr>
          <w:p w:rsidR="0083616F" w:rsidRDefault="0083616F"/>
        </w:tc>
        <w:tc>
          <w:tcPr>
            <w:tcW w:w="993" w:type="dxa"/>
          </w:tcPr>
          <w:p w:rsidR="0083616F" w:rsidRDefault="0083616F"/>
        </w:tc>
        <w:tc>
          <w:tcPr>
            <w:tcW w:w="2836" w:type="dxa"/>
          </w:tcPr>
          <w:p w:rsidR="0083616F" w:rsidRDefault="0083616F"/>
        </w:tc>
      </w:tr>
      <w:tr w:rsidR="0083616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ОБРАЗОВАНИЕ И НАУКА</w:t>
            </w:r>
          </w:p>
        </w:tc>
      </w:tr>
      <w:tr w:rsidR="0083616F" w:rsidRPr="0036515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365151" w:rsidRDefault="00F239DB">
            <w:pPr>
              <w:spacing w:after="0" w:line="240" w:lineRule="auto"/>
              <w:rPr>
                <w:sz w:val="24"/>
                <w:szCs w:val="24"/>
                <w:lang w:val="ru-RU"/>
              </w:rPr>
            </w:pPr>
            <w:r w:rsidRPr="0036515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3616F" w:rsidRPr="0036515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3616F" w:rsidRPr="00365151" w:rsidRDefault="0083616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365151" w:rsidRDefault="0083616F">
            <w:pPr>
              <w:rPr>
                <w:lang w:val="ru-RU"/>
              </w:rPr>
            </w:pPr>
          </w:p>
        </w:tc>
      </w:tr>
      <w:tr w:rsidR="0083616F" w:rsidRPr="0036515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1C7F74" w:rsidRDefault="00F239DB">
            <w:pPr>
              <w:spacing w:after="0" w:line="240" w:lineRule="auto"/>
              <w:rPr>
                <w:sz w:val="24"/>
                <w:szCs w:val="24"/>
                <w:lang w:val="ru-RU"/>
              </w:rPr>
            </w:pPr>
            <w:r w:rsidRPr="001C7F74">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83616F" w:rsidRPr="0036515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3616F" w:rsidRPr="001C7F74" w:rsidRDefault="0083616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1C7F74" w:rsidRDefault="0083616F">
            <w:pPr>
              <w:rPr>
                <w:lang w:val="ru-RU"/>
              </w:rPr>
            </w:pPr>
          </w:p>
        </w:tc>
      </w:tr>
      <w:tr w:rsidR="0083616F">
        <w:trPr>
          <w:trHeight w:hRule="exact" w:val="402"/>
        </w:trPr>
        <w:tc>
          <w:tcPr>
            <w:tcW w:w="5118" w:type="dxa"/>
            <w:gridSpan w:val="6"/>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3616F">
        <w:trPr>
          <w:trHeight w:hRule="exact" w:val="307"/>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426" w:type="dxa"/>
          </w:tcPr>
          <w:p w:rsidR="0083616F" w:rsidRDefault="0083616F"/>
        </w:tc>
        <w:tc>
          <w:tcPr>
            <w:tcW w:w="5118" w:type="dxa"/>
            <w:gridSpan w:val="3"/>
            <w:vMerge/>
            <w:shd w:val="clear" w:color="000000" w:fill="FFFFFF"/>
            <w:tcMar>
              <w:left w:w="34" w:type="dxa"/>
              <w:right w:w="34" w:type="dxa"/>
            </w:tcMar>
          </w:tcPr>
          <w:p w:rsidR="0083616F" w:rsidRDefault="0083616F"/>
        </w:tc>
      </w:tr>
      <w:tr w:rsidR="0083616F">
        <w:trPr>
          <w:trHeight w:hRule="exact" w:val="1317"/>
        </w:trPr>
        <w:tc>
          <w:tcPr>
            <w:tcW w:w="426" w:type="dxa"/>
          </w:tcPr>
          <w:p w:rsidR="0083616F" w:rsidRDefault="0083616F"/>
        </w:tc>
        <w:tc>
          <w:tcPr>
            <w:tcW w:w="710" w:type="dxa"/>
          </w:tcPr>
          <w:p w:rsidR="0083616F" w:rsidRDefault="0083616F"/>
        </w:tc>
        <w:tc>
          <w:tcPr>
            <w:tcW w:w="1419" w:type="dxa"/>
          </w:tcPr>
          <w:p w:rsidR="0083616F" w:rsidRDefault="0083616F"/>
        </w:tc>
        <w:tc>
          <w:tcPr>
            <w:tcW w:w="1419" w:type="dxa"/>
          </w:tcPr>
          <w:p w:rsidR="0083616F" w:rsidRDefault="0083616F"/>
        </w:tc>
        <w:tc>
          <w:tcPr>
            <w:tcW w:w="710" w:type="dxa"/>
          </w:tcPr>
          <w:p w:rsidR="0083616F" w:rsidRDefault="0083616F"/>
        </w:tc>
        <w:tc>
          <w:tcPr>
            <w:tcW w:w="426" w:type="dxa"/>
          </w:tcPr>
          <w:p w:rsidR="0083616F" w:rsidRDefault="0083616F"/>
        </w:tc>
        <w:tc>
          <w:tcPr>
            <w:tcW w:w="1277" w:type="dxa"/>
          </w:tcPr>
          <w:p w:rsidR="0083616F" w:rsidRDefault="0083616F"/>
        </w:tc>
        <w:tc>
          <w:tcPr>
            <w:tcW w:w="993" w:type="dxa"/>
          </w:tcPr>
          <w:p w:rsidR="0083616F" w:rsidRDefault="0083616F"/>
        </w:tc>
        <w:tc>
          <w:tcPr>
            <w:tcW w:w="2836" w:type="dxa"/>
          </w:tcPr>
          <w:p w:rsidR="0083616F" w:rsidRDefault="0083616F"/>
        </w:tc>
      </w:tr>
      <w:tr w:rsidR="0083616F">
        <w:trPr>
          <w:trHeight w:hRule="exact" w:val="277"/>
        </w:trPr>
        <w:tc>
          <w:tcPr>
            <w:tcW w:w="10079" w:type="dxa"/>
            <w:gridSpan w:val="9"/>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3616F">
        <w:trPr>
          <w:trHeight w:hRule="exact" w:val="1805"/>
        </w:trPr>
        <w:tc>
          <w:tcPr>
            <w:tcW w:w="10079" w:type="dxa"/>
            <w:gridSpan w:val="9"/>
            <w:shd w:val="clear" w:color="000000" w:fill="FFFFFF"/>
            <w:tcMar>
              <w:left w:w="34" w:type="dxa"/>
              <w:right w:w="34" w:type="dxa"/>
            </w:tcMar>
          </w:tcPr>
          <w:p w:rsidR="0083616F" w:rsidRPr="00F239DB" w:rsidRDefault="001C7F74">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F239DB" w:rsidRPr="00F239DB">
              <w:rPr>
                <w:rFonts w:ascii="Times New Roman" w:hAnsi="Times New Roman" w:cs="Times New Roman"/>
                <w:color w:val="000000"/>
                <w:sz w:val="24"/>
                <w:szCs w:val="24"/>
                <w:lang w:val="ru-RU"/>
              </w:rPr>
              <w:t xml:space="preserve"> года набора</w:t>
            </w:r>
          </w:p>
          <w:p w:rsidR="0083616F" w:rsidRPr="00F239DB" w:rsidRDefault="0083616F">
            <w:pPr>
              <w:spacing w:after="0" w:line="240" w:lineRule="auto"/>
              <w:jc w:val="center"/>
              <w:rPr>
                <w:sz w:val="24"/>
                <w:szCs w:val="24"/>
                <w:lang w:val="ru-RU"/>
              </w:rPr>
            </w:pPr>
          </w:p>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на 2021-2022 учебный год</w:t>
            </w:r>
          </w:p>
          <w:p w:rsidR="0083616F" w:rsidRPr="00F239DB" w:rsidRDefault="0083616F">
            <w:pPr>
              <w:spacing w:after="0" w:line="240" w:lineRule="auto"/>
              <w:jc w:val="center"/>
              <w:rPr>
                <w:sz w:val="24"/>
                <w:szCs w:val="24"/>
                <w:lang w:val="ru-RU"/>
              </w:rPr>
            </w:pPr>
          </w:p>
          <w:p w:rsidR="0083616F" w:rsidRDefault="00F239DB">
            <w:pPr>
              <w:spacing w:after="0" w:line="240" w:lineRule="auto"/>
              <w:jc w:val="center"/>
              <w:rPr>
                <w:sz w:val="24"/>
                <w:szCs w:val="24"/>
              </w:rPr>
            </w:pPr>
            <w:r>
              <w:rPr>
                <w:rFonts w:ascii="Times New Roman" w:hAnsi="Times New Roman" w:cs="Times New Roman"/>
                <w:color w:val="000000"/>
                <w:sz w:val="24"/>
                <w:szCs w:val="24"/>
              </w:rPr>
              <w:t>Омск, 2021</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3616F">
        <w:trPr>
          <w:trHeight w:hRule="exact" w:val="2222"/>
        </w:trPr>
        <w:tc>
          <w:tcPr>
            <w:tcW w:w="10788"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lastRenderedPageBreak/>
              <w:t>Составитель:</w:t>
            </w:r>
          </w:p>
          <w:p w:rsidR="0083616F" w:rsidRPr="00F239DB" w:rsidRDefault="0083616F">
            <w:pPr>
              <w:spacing w:after="0" w:line="240" w:lineRule="auto"/>
              <w:rPr>
                <w:sz w:val="24"/>
                <w:szCs w:val="24"/>
                <w:lang w:val="ru-RU"/>
              </w:rPr>
            </w:pP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F239DB">
              <w:rPr>
                <w:rFonts w:ascii="Times New Roman" w:hAnsi="Times New Roman" w:cs="Times New Roman"/>
                <w:color w:val="000000"/>
                <w:sz w:val="24"/>
                <w:szCs w:val="24"/>
                <w:lang w:val="ru-RU"/>
              </w:rPr>
              <w:t>Безденежных М.Н.</w:t>
            </w:r>
          </w:p>
          <w:p w:rsidR="0083616F" w:rsidRPr="00F239DB" w:rsidRDefault="0083616F">
            <w:pPr>
              <w:spacing w:after="0" w:line="240" w:lineRule="auto"/>
              <w:rPr>
                <w:sz w:val="24"/>
                <w:szCs w:val="24"/>
                <w:lang w:val="ru-RU"/>
              </w:rPr>
            </w:pP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83616F" w:rsidRDefault="00F239DB">
            <w:pPr>
              <w:spacing w:after="0" w:line="240" w:lineRule="auto"/>
              <w:rPr>
                <w:sz w:val="24"/>
                <w:szCs w:val="24"/>
              </w:rPr>
            </w:pPr>
            <w:r>
              <w:rPr>
                <w:rFonts w:ascii="Times New Roman" w:hAnsi="Times New Roman" w:cs="Times New Roman"/>
                <w:color w:val="000000"/>
                <w:sz w:val="24"/>
                <w:szCs w:val="24"/>
              </w:rPr>
              <w:t>Протокол от 30.08.2021 г.  №1</w:t>
            </w:r>
          </w:p>
        </w:tc>
      </w:tr>
      <w:tr w:rsidR="0083616F" w:rsidRPr="00365151">
        <w:trPr>
          <w:trHeight w:hRule="exact" w:val="277"/>
        </w:trPr>
        <w:tc>
          <w:tcPr>
            <w:tcW w:w="10788"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F239DB">
              <w:rPr>
                <w:rFonts w:ascii="Times New Roman" w:hAnsi="Times New Roman" w:cs="Times New Roman"/>
                <w:color w:val="000000"/>
                <w:sz w:val="24"/>
                <w:szCs w:val="24"/>
                <w:lang w:val="ru-RU"/>
              </w:rPr>
              <w:t>Лопанова Е.В.</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277"/>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3616F">
        <w:trPr>
          <w:trHeight w:hRule="exact" w:val="555"/>
        </w:trPr>
        <w:tc>
          <w:tcPr>
            <w:tcW w:w="9640" w:type="dxa"/>
          </w:tcPr>
          <w:p w:rsidR="0083616F" w:rsidRDefault="0083616F"/>
        </w:tc>
      </w:tr>
      <w:tr w:rsidR="0083616F">
        <w:trPr>
          <w:trHeight w:hRule="exact" w:val="8751"/>
        </w:trPr>
        <w:tc>
          <w:tcPr>
            <w:tcW w:w="9654"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1     Наименование дисциплины</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9     Методические указания для обучающихся по освоению дисциплины</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3616F" w:rsidRDefault="00F239D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rsidRPr="00365151">
        <w:trPr>
          <w:trHeight w:hRule="exact" w:val="277"/>
        </w:trPr>
        <w:tc>
          <w:tcPr>
            <w:tcW w:w="9654"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3616F" w:rsidRPr="00365151">
        <w:trPr>
          <w:trHeight w:hRule="exact" w:val="14619"/>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239DB">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2021/2022 учебный год, утвержденным приказом ректора от 30.08.2021 №94;</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русского письма» в течение 2021/2022 учебного года: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3616F" w:rsidRPr="00365151">
        <w:trPr>
          <w:trHeight w:hRule="exact" w:val="494"/>
        </w:trPr>
        <w:tc>
          <w:tcPr>
            <w:tcW w:w="9654"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1. Наименование дисциплины: Б1.В.01.03 «История русского письма».</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rsidRPr="00365151">
        <w:trPr>
          <w:trHeight w:hRule="exact" w:val="855"/>
        </w:trPr>
        <w:tc>
          <w:tcPr>
            <w:tcW w:w="9654"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3616F" w:rsidRPr="00365151">
        <w:trPr>
          <w:trHeight w:hRule="exact" w:val="3399"/>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239DB">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Процесс изучения дисциплины «История русского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3616F" w:rsidRPr="003651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Код компетенции: ПК-1</w:t>
            </w:r>
          </w:p>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83616F">
        <w:trPr>
          <w:trHeight w:hRule="exact" w:val="585"/>
        </w:trPr>
        <w:tc>
          <w:tcPr>
            <w:tcW w:w="9654" w:type="dxa"/>
            <w:shd w:val="clear" w:color="000000" w:fill="FFFFFF"/>
            <w:tcMar>
              <w:left w:w="34" w:type="dxa"/>
              <w:right w:w="34" w:type="dxa"/>
            </w:tcMar>
          </w:tcPr>
          <w:p w:rsidR="0083616F" w:rsidRPr="00F239DB" w:rsidRDefault="0083616F">
            <w:pPr>
              <w:spacing w:after="0" w:line="240" w:lineRule="auto"/>
              <w:rPr>
                <w:sz w:val="24"/>
                <w:szCs w:val="24"/>
                <w:lang w:val="ru-RU"/>
              </w:rPr>
            </w:pPr>
          </w:p>
          <w:p w:rsidR="0083616F" w:rsidRDefault="00F239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616F" w:rsidRPr="003651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ПК-1.1 знать речевые высказывания в соответствии с этическими, коммуникативными, речевыми и языковыми нормами</w:t>
            </w:r>
          </w:p>
        </w:tc>
      </w:tr>
      <w:tr w:rsidR="0083616F" w:rsidRPr="003651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83616F" w:rsidRPr="003651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ПК-1.3 владеть навыками профессионально значимых педагогических речевых жанров</w:t>
            </w:r>
          </w:p>
        </w:tc>
      </w:tr>
      <w:tr w:rsidR="0083616F" w:rsidRPr="00365151">
        <w:trPr>
          <w:trHeight w:hRule="exact" w:val="277"/>
        </w:trPr>
        <w:tc>
          <w:tcPr>
            <w:tcW w:w="9640" w:type="dxa"/>
          </w:tcPr>
          <w:p w:rsidR="0083616F" w:rsidRPr="00F239DB" w:rsidRDefault="0083616F">
            <w:pPr>
              <w:rPr>
                <w:lang w:val="ru-RU"/>
              </w:rPr>
            </w:pPr>
          </w:p>
        </w:tc>
      </w:tr>
      <w:tr w:rsidR="0083616F" w:rsidRPr="003651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Код компетенции: УК-1</w:t>
            </w:r>
          </w:p>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83616F">
        <w:trPr>
          <w:trHeight w:hRule="exact" w:val="585"/>
        </w:trPr>
        <w:tc>
          <w:tcPr>
            <w:tcW w:w="9654" w:type="dxa"/>
            <w:shd w:val="clear" w:color="000000" w:fill="FFFFFF"/>
            <w:tcMar>
              <w:left w:w="34" w:type="dxa"/>
              <w:right w:w="34" w:type="dxa"/>
            </w:tcMar>
          </w:tcPr>
          <w:p w:rsidR="0083616F" w:rsidRPr="00F239DB" w:rsidRDefault="0083616F">
            <w:pPr>
              <w:spacing w:after="0" w:line="240" w:lineRule="auto"/>
              <w:rPr>
                <w:sz w:val="24"/>
                <w:szCs w:val="24"/>
                <w:lang w:val="ru-RU"/>
              </w:rPr>
            </w:pPr>
          </w:p>
          <w:p w:rsidR="0083616F" w:rsidRDefault="00F239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616F" w:rsidRPr="003651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УК-1.1 знать  основы критического и особенности системного мышления</w:t>
            </w:r>
          </w:p>
        </w:tc>
      </w:tr>
      <w:tr w:rsidR="0083616F" w:rsidRPr="003651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УК-1.2 уметь применять логические формы и процедуры, способен к рефлексии по поводу собственной и чужой мыслительной деятельности</w:t>
            </w:r>
          </w:p>
        </w:tc>
      </w:tr>
      <w:tr w:rsidR="0083616F" w:rsidRPr="003651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УК-1.3 уметь анализировать источник информации с точки зрения временных и пространственных условий его возникновения</w:t>
            </w:r>
          </w:p>
        </w:tc>
      </w:tr>
      <w:tr w:rsidR="0083616F" w:rsidRPr="003651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83616F" w:rsidRPr="003651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УК-1.5 владеть  навыком аргументированного формирования собственного суждения и оценки информации, принятия обоснованного решения</w:t>
            </w:r>
          </w:p>
        </w:tc>
      </w:tr>
      <w:tr w:rsidR="0083616F" w:rsidRPr="003651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УК-1.6 владеть навыком определения практических последствий предложенного решения задач</w:t>
            </w:r>
          </w:p>
        </w:tc>
      </w:tr>
      <w:tr w:rsidR="0083616F" w:rsidRPr="00365151">
        <w:trPr>
          <w:trHeight w:hRule="exact" w:val="277"/>
        </w:trPr>
        <w:tc>
          <w:tcPr>
            <w:tcW w:w="9640" w:type="dxa"/>
          </w:tcPr>
          <w:p w:rsidR="0083616F" w:rsidRPr="00F239DB" w:rsidRDefault="0083616F">
            <w:pPr>
              <w:rPr>
                <w:lang w:val="ru-RU"/>
              </w:rPr>
            </w:pPr>
          </w:p>
        </w:tc>
      </w:tr>
      <w:tr w:rsidR="0083616F" w:rsidRPr="003651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Код компетенции: УК-5</w:t>
            </w:r>
          </w:p>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83616F">
        <w:trPr>
          <w:trHeight w:hRule="exact" w:val="585"/>
        </w:trPr>
        <w:tc>
          <w:tcPr>
            <w:tcW w:w="9654" w:type="dxa"/>
            <w:shd w:val="clear" w:color="000000" w:fill="FFFFFF"/>
            <w:tcMar>
              <w:left w:w="34" w:type="dxa"/>
              <w:right w:w="34" w:type="dxa"/>
            </w:tcMar>
          </w:tcPr>
          <w:p w:rsidR="0083616F" w:rsidRPr="00F239DB" w:rsidRDefault="0083616F">
            <w:pPr>
              <w:spacing w:after="0" w:line="240" w:lineRule="auto"/>
              <w:rPr>
                <w:sz w:val="24"/>
                <w:szCs w:val="24"/>
                <w:lang w:val="ru-RU"/>
              </w:rPr>
            </w:pPr>
          </w:p>
          <w:p w:rsidR="0083616F" w:rsidRDefault="00F239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616F" w:rsidRPr="003651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83616F" w:rsidRPr="00365151">
        <w:trPr>
          <w:trHeight w:hRule="exact" w:val="40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УК-5.2 уметь конструктивно взаимодействовать с людьми с учетом их социокультурных</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83616F" w:rsidRPr="00365151">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lastRenderedPageBreak/>
              <w:t>особенностей в целях успешного выполнения профессиональных задач и социальной интеграции</w:t>
            </w:r>
          </w:p>
        </w:tc>
      </w:tr>
      <w:tr w:rsidR="0083616F" w:rsidRPr="00365151">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83616F" w:rsidRPr="00365151">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83616F" w:rsidRPr="00365151">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83616F" w:rsidRPr="00365151">
        <w:trPr>
          <w:trHeight w:hRule="exact" w:val="416"/>
        </w:trPr>
        <w:tc>
          <w:tcPr>
            <w:tcW w:w="3970" w:type="dxa"/>
          </w:tcPr>
          <w:p w:rsidR="0083616F" w:rsidRPr="00F239DB" w:rsidRDefault="0083616F">
            <w:pPr>
              <w:rPr>
                <w:lang w:val="ru-RU"/>
              </w:rPr>
            </w:pPr>
          </w:p>
        </w:tc>
        <w:tc>
          <w:tcPr>
            <w:tcW w:w="1702" w:type="dxa"/>
          </w:tcPr>
          <w:p w:rsidR="0083616F" w:rsidRPr="00F239DB" w:rsidRDefault="0083616F">
            <w:pPr>
              <w:rPr>
                <w:lang w:val="ru-RU"/>
              </w:rPr>
            </w:pPr>
          </w:p>
        </w:tc>
        <w:tc>
          <w:tcPr>
            <w:tcW w:w="1702" w:type="dxa"/>
          </w:tcPr>
          <w:p w:rsidR="0083616F" w:rsidRPr="00F239DB" w:rsidRDefault="0083616F">
            <w:pPr>
              <w:rPr>
                <w:lang w:val="ru-RU"/>
              </w:rPr>
            </w:pPr>
          </w:p>
        </w:tc>
        <w:tc>
          <w:tcPr>
            <w:tcW w:w="426" w:type="dxa"/>
          </w:tcPr>
          <w:p w:rsidR="0083616F" w:rsidRPr="00F239DB" w:rsidRDefault="0083616F">
            <w:pPr>
              <w:rPr>
                <w:lang w:val="ru-RU"/>
              </w:rPr>
            </w:pPr>
          </w:p>
        </w:tc>
        <w:tc>
          <w:tcPr>
            <w:tcW w:w="852" w:type="dxa"/>
          </w:tcPr>
          <w:p w:rsidR="0083616F" w:rsidRPr="00F239DB" w:rsidRDefault="0083616F">
            <w:pPr>
              <w:rPr>
                <w:lang w:val="ru-RU"/>
              </w:rPr>
            </w:pPr>
          </w:p>
        </w:tc>
        <w:tc>
          <w:tcPr>
            <w:tcW w:w="993" w:type="dxa"/>
          </w:tcPr>
          <w:p w:rsidR="0083616F" w:rsidRPr="00F239DB" w:rsidRDefault="0083616F">
            <w:pPr>
              <w:rPr>
                <w:lang w:val="ru-RU"/>
              </w:rPr>
            </w:pPr>
          </w:p>
        </w:tc>
      </w:tr>
      <w:tr w:rsidR="0083616F" w:rsidRPr="00365151">
        <w:trPr>
          <w:trHeight w:hRule="exact" w:val="304"/>
        </w:trPr>
        <w:tc>
          <w:tcPr>
            <w:tcW w:w="9654" w:type="dxa"/>
            <w:gridSpan w:val="6"/>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3616F" w:rsidRPr="00365151">
        <w:trPr>
          <w:trHeight w:hRule="exact" w:val="1776"/>
        </w:trPr>
        <w:tc>
          <w:tcPr>
            <w:tcW w:w="9654" w:type="dxa"/>
            <w:gridSpan w:val="6"/>
            <w:shd w:val="clear" w:color="000000" w:fill="FFFFFF"/>
            <w:tcMar>
              <w:left w:w="34" w:type="dxa"/>
              <w:right w:w="34" w:type="dxa"/>
            </w:tcMar>
          </w:tcPr>
          <w:p w:rsidR="0083616F" w:rsidRPr="00F239DB" w:rsidRDefault="0083616F">
            <w:pPr>
              <w:spacing w:after="0" w:line="240" w:lineRule="auto"/>
              <w:jc w:val="both"/>
              <w:rPr>
                <w:sz w:val="24"/>
                <w:szCs w:val="24"/>
                <w:lang w:val="ru-RU"/>
              </w:rPr>
            </w:pP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Дисциплина Б1.В.01.03 «История русского письма» относится к обязательной части, является дисциплиной Блока Б1. «Дисциплины (модули)». Модуль "Изучение русского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3616F" w:rsidRPr="0036515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Коды</w:t>
            </w:r>
          </w:p>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форми-</w:t>
            </w:r>
          </w:p>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руемых</w:t>
            </w:r>
          </w:p>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компе-</w:t>
            </w:r>
          </w:p>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тенций</w:t>
            </w:r>
          </w:p>
        </w:tc>
      </w:tr>
      <w:tr w:rsidR="0083616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83616F"/>
        </w:tc>
      </w:tr>
      <w:tr w:rsidR="0083616F" w:rsidRPr="0036515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Pr="00F239DB" w:rsidRDefault="0083616F">
            <w:pPr>
              <w:rPr>
                <w:lang w:val="ru-RU"/>
              </w:rPr>
            </w:pPr>
          </w:p>
        </w:tc>
      </w:tr>
      <w:tr w:rsidR="0083616F">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pPr>
            <w:r>
              <w:rPr>
                <w:rFonts w:ascii="Times New Roman" w:hAnsi="Times New Roman" w:cs="Times New Roman"/>
                <w:color w:val="000000"/>
              </w:rPr>
              <w:t>История русской лексикографии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83616F">
            <w:pPr>
              <w:spacing w:after="0" w:line="240" w:lineRule="auto"/>
              <w:jc w:val="center"/>
            </w:pPr>
          </w:p>
          <w:p w:rsidR="0083616F" w:rsidRDefault="00F239DB">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УК-1, УК-5, ПК-1</w:t>
            </w:r>
          </w:p>
        </w:tc>
      </w:tr>
      <w:tr w:rsidR="0083616F" w:rsidRPr="00365151">
        <w:trPr>
          <w:trHeight w:hRule="exact" w:val="1264"/>
        </w:trPr>
        <w:tc>
          <w:tcPr>
            <w:tcW w:w="9654" w:type="dxa"/>
            <w:gridSpan w:val="6"/>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3616F">
        <w:trPr>
          <w:trHeight w:hRule="exact" w:val="723"/>
        </w:trPr>
        <w:tc>
          <w:tcPr>
            <w:tcW w:w="9654" w:type="dxa"/>
            <w:gridSpan w:val="6"/>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3616F" w:rsidRDefault="00F239DB">
            <w:pPr>
              <w:spacing w:after="0" w:line="240" w:lineRule="auto"/>
              <w:jc w:val="center"/>
              <w:rPr>
                <w:sz w:val="24"/>
                <w:szCs w:val="24"/>
              </w:rPr>
            </w:pPr>
            <w:r>
              <w:rPr>
                <w:rFonts w:ascii="Times New Roman" w:hAnsi="Times New Roman" w:cs="Times New Roman"/>
                <w:color w:val="000000"/>
                <w:sz w:val="24"/>
                <w:szCs w:val="24"/>
              </w:rPr>
              <w:t>Из них:</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8</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4</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4</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89</w:t>
            </w:r>
          </w:p>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9</w:t>
            </w:r>
          </w:p>
        </w:tc>
      </w:tr>
      <w:tr w:rsidR="0083616F">
        <w:trPr>
          <w:trHeight w:hRule="exact" w:val="416"/>
        </w:trPr>
        <w:tc>
          <w:tcPr>
            <w:tcW w:w="3970" w:type="dxa"/>
          </w:tcPr>
          <w:p w:rsidR="0083616F" w:rsidRDefault="0083616F"/>
        </w:tc>
        <w:tc>
          <w:tcPr>
            <w:tcW w:w="1702" w:type="dxa"/>
          </w:tcPr>
          <w:p w:rsidR="0083616F" w:rsidRDefault="0083616F"/>
        </w:tc>
        <w:tc>
          <w:tcPr>
            <w:tcW w:w="1702" w:type="dxa"/>
          </w:tcPr>
          <w:p w:rsidR="0083616F" w:rsidRDefault="0083616F"/>
        </w:tc>
        <w:tc>
          <w:tcPr>
            <w:tcW w:w="426" w:type="dxa"/>
          </w:tcPr>
          <w:p w:rsidR="0083616F" w:rsidRDefault="0083616F"/>
        </w:tc>
        <w:tc>
          <w:tcPr>
            <w:tcW w:w="852" w:type="dxa"/>
          </w:tcPr>
          <w:p w:rsidR="0083616F" w:rsidRDefault="0083616F"/>
        </w:tc>
        <w:tc>
          <w:tcPr>
            <w:tcW w:w="993" w:type="dxa"/>
          </w:tcPr>
          <w:p w:rsidR="0083616F" w:rsidRDefault="0083616F"/>
        </w:tc>
      </w:tr>
      <w:tr w:rsidR="008361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экзамены 2</w:t>
            </w:r>
          </w:p>
        </w:tc>
      </w:tr>
      <w:tr w:rsidR="0083616F">
        <w:trPr>
          <w:trHeight w:hRule="exact" w:val="277"/>
        </w:trPr>
        <w:tc>
          <w:tcPr>
            <w:tcW w:w="3970" w:type="dxa"/>
          </w:tcPr>
          <w:p w:rsidR="0083616F" w:rsidRDefault="0083616F"/>
        </w:tc>
        <w:tc>
          <w:tcPr>
            <w:tcW w:w="1702" w:type="dxa"/>
          </w:tcPr>
          <w:p w:rsidR="0083616F" w:rsidRDefault="0083616F"/>
        </w:tc>
        <w:tc>
          <w:tcPr>
            <w:tcW w:w="1702" w:type="dxa"/>
          </w:tcPr>
          <w:p w:rsidR="0083616F" w:rsidRDefault="0083616F"/>
        </w:tc>
        <w:tc>
          <w:tcPr>
            <w:tcW w:w="426" w:type="dxa"/>
          </w:tcPr>
          <w:p w:rsidR="0083616F" w:rsidRDefault="0083616F"/>
        </w:tc>
        <w:tc>
          <w:tcPr>
            <w:tcW w:w="852" w:type="dxa"/>
          </w:tcPr>
          <w:p w:rsidR="0083616F" w:rsidRDefault="0083616F"/>
        </w:tc>
        <w:tc>
          <w:tcPr>
            <w:tcW w:w="993" w:type="dxa"/>
          </w:tcPr>
          <w:p w:rsidR="0083616F" w:rsidRDefault="0083616F"/>
        </w:tc>
      </w:tr>
      <w:tr w:rsidR="0083616F">
        <w:trPr>
          <w:trHeight w:hRule="exact" w:val="1666"/>
        </w:trPr>
        <w:tc>
          <w:tcPr>
            <w:tcW w:w="9654" w:type="dxa"/>
            <w:gridSpan w:val="6"/>
            <w:shd w:val="clear" w:color="000000" w:fill="FFFFFF"/>
            <w:tcMar>
              <w:left w:w="34" w:type="dxa"/>
              <w:right w:w="34" w:type="dxa"/>
            </w:tcMar>
          </w:tcPr>
          <w:p w:rsidR="0083616F" w:rsidRPr="00F239DB" w:rsidRDefault="0083616F">
            <w:pPr>
              <w:spacing w:after="0" w:line="240" w:lineRule="auto"/>
              <w:jc w:val="center"/>
              <w:rPr>
                <w:sz w:val="24"/>
                <w:szCs w:val="24"/>
                <w:lang w:val="ru-RU"/>
              </w:rPr>
            </w:pP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616F" w:rsidRPr="00F239DB" w:rsidRDefault="0083616F">
            <w:pPr>
              <w:spacing w:after="0" w:line="240" w:lineRule="auto"/>
              <w:jc w:val="center"/>
              <w:rPr>
                <w:sz w:val="24"/>
                <w:szCs w:val="24"/>
                <w:lang w:val="ru-RU"/>
              </w:rPr>
            </w:pPr>
          </w:p>
          <w:p w:rsidR="0083616F" w:rsidRDefault="00F239D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3616F">
        <w:trPr>
          <w:trHeight w:hRule="exact" w:val="416"/>
        </w:trPr>
        <w:tc>
          <w:tcPr>
            <w:tcW w:w="3970" w:type="dxa"/>
          </w:tcPr>
          <w:p w:rsidR="0083616F" w:rsidRDefault="0083616F"/>
        </w:tc>
        <w:tc>
          <w:tcPr>
            <w:tcW w:w="1702" w:type="dxa"/>
          </w:tcPr>
          <w:p w:rsidR="0083616F" w:rsidRDefault="0083616F"/>
        </w:tc>
        <w:tc>
          <w:tcPr>
            <w:tcW w:w="1702" w:type="dxa"/>
          </w:tcPr>
          <w:p w:rsidR="0083616F" w:rsidRDefault="0083616F"/>
        </w:tc>
        <w:tc>
          <w:tcPr>
            <w:tcW w:w="426" w:type="dxa"/>
          </w:tcPr>
          <w:p w:rsidR="0083616F" w:rsidRDefault="0083616F"/>
        </w:tc>
        <w:tc>
          <w:tcPr>
            <w:tcW w:w="852" w:type="dxa"/>
          </w:tcPr>
          <w:p w:rsidR="0083616F" w:rsidRDefault="0083616F"/>
        </w:tc>
        <w:tc>
          <w:tcPr>
            <w:tcW w:w="993" w:type="dxa"/>
          </w:tcPr>
          <w:p w:rsidR="0083616F" w:rsidRDefault="0083616F"/>
        </w:tc>
      </w:tr>
      <w:tr w:rsidR="008361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16F" w:rsidRDefault="00F239DB">
            <w:pPr>
              <w:spacing w:after="0" w:line="240" w:lineRule="auto"/>
              <w:jc w:val="center"/>
              <w:rPr>
                <w:sz w:val="24"/>
                <w:szCs w:val="24"/>
              </w:rPr>
            </w:pPr>
            <w:r>
              <w:rPr>
                <w:rFonts w:ascii="Times New Roman" w:hAnsi="Times New Roman" w:cs="Times New Roman"/>
                <w:color w:val="000000"/>
                <w:sz w:val="24"/>
                <w:szCs w:val="24"/>
              </w:rPr>
              <w:t>Часов</w:t>
            </w:r>
          </w:p>
        </w:tc>
      </w:tr>
      <w:tr w:rsidR="0083616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16F" w:rsidRDefault="0083616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16F" w:rsidRDefault="008361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16F" w:rsidRDefault="0083616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616F" w:rsidRDefault="0083616F"/>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616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lastRenderedPageBreak/>
              <w:t>Историческая фонетика. Строение слога в древнерусском языке. Система и</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происхождение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r>
      <w:tr w:rsidR="0083616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 xml:space="preserve">Фонетическая система древнерусского языка </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XI</w:t>
            </w:r>
            <w:r w:rsidRPr="00F239DB">
              <w:rPr>
                <w:rFonts w:ascii="Times New Roman" w:hAnsi="Times New Roman" w:cs="Times New Roman"/>
                <w:color w:val="000000"/>
                <w:sz w:val="24"/>
                <w:szCs w:val="24"/>
                <w:lang w:val="ru-RU"/>
              </w:rPr>
              <w:t xml:space="preserve"> вв. Отражение результатов</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дописьменных фонетических процессов в древнерусском языке в чередованиях гласных и</w:t>
            </w:r>
          </w:p>
          <w:p w:rsidR="0083616F" w:rsidRDefault="00F239DB">
            <w:pPr>
              <w:spacing w:after="0" w:line="240" w:lineRule="auto"/>
              <w:rPr>
                <w:sz w:val="24"/>
                <w:szCs w:val="24"/>
              </w:rPr>
            </w:pPr>
            <w:r>
              <w:rPr>
                <w:rFonts w:ascii="Times New Roman" w:hAnsi="Times New Roman" w:cs="Times New Roman"/>
                <w:color w:val="000000"/>
                <w:sz w:val="24"/>
                <w:szCs w:val="24"/>
              </w:rPr>
              <w:t>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История фонемы Ђ; третья лабиализация гласного Е. История развития аканья в русском</w:t>
            </w:r>
          </w:p>
          <w:p w:rsidR="0083616F" w:rsidRDefault="00F239DB">
            <w:pPr>
              <w:spacing w:after="0" w:line="240" w:lineRule="auto"/>
              <w:rPr>
                <w:sz w:val="24"/>
                <w:szCs w:val="24"/>
              </w:rPr>
            </w:pPr>
            <w:r>
              <w:rPr>
                <w:rFonts w:ascii="Times New Roman" w:hAnsi="Times New Roman" w:cs="Times New Roman"/>
                <w:color w:val="000000"/>
                <w:sz w:val="24"/>
                <w:szCs w:val="24"/>
              </w:rPr>
              <w:t>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Историческая морфология. Части речи в древнерусском языке. Грамматические</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категории имен. Система склонения имен существительных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Происхождение и история склонения имен существительных с древней основой на *а//*</w:t>
            </w:r>
            <w:r>
              <w:rPr>
                <w:rFonts w:ascii="Times New Roman" w:hAnsi="Times New Roman" w:cs="Times New Roman"/>
                <w:color w:val="000000"/>
                <w:sz w:val="24"/>
                <w:szCs w:val="24"/>
              </w:rPr>
              <w:t>ja</w:t>
            </w:r>
            <w:r w:rsidRPr="00F239DB">
              <w:rPr>
                <w:rFonts w:ascii="Times New Roman" w:hAnsi="Times New Roman" w:cs="Times New Roman"/>
                <w:color w:val="000000"/>
                <w:sz w:val="24"/>
                <w:szCs w:val="24"/>
                <w:lang w:val="ru-RU"/>
              </w:rPr>
              <w:t>;</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на *о//*</w:t>
            </w:r>
            <w:r>
              <w:rPr>
                <w:rFonts w:ascii="Times New Roman" w:hAnsi="Times New Roman" w:cs="Times New Roman"/>
                <w:color w:val="000000"/>
                <w:sz w:val="24"/>
                <w:szCs w:val="24"/>
              </w:rPr>
              <w:t>jo</w:t>
            </w:r>
            <w:r w:rsidRPr="00F239DB">
              <w:rPr>
                <w:rFonts w:ascii="Times New Roman" w:hAnsi="Times New Roman" w:cs="Times New Roman"/>
                <w:color w:val="000000"/>
                <w:sz w:val="24"/>
                <w:szCs w:val="24"/>
                <w:lang w:val="ru-RU"/>
              </w:rPr>
              <w:t>,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История местоимений. История имен прилагательных. История имени числительного в</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История глагола. Развитие грамматических категорий и форм глагола в древнерусском</w:t>
            </w:r>
          </w:p>
          <w:p w:rsidR="0083616F" w:rsidRDefault="00F239DB">
            <w:pPr>
              <w:spacing w:after="0" w:line="240" w:lineRule="auto"/>
              <w:rPr>
                <w:sz w:val="24"/>
                <w:szCs w:val="24"/>
              </w:rPr>
            </w:pPr>
            <w:r>
              <w:rPr>
                <w:rFonts w:ascii="Times New Roman" w:hAnsi="Times New Roman" w:cs="Times New Roman"/>
                <w:color w:val="000000"/>
                <w:sz w:val="24"/>
                <w:szCs w:val="24"/>
              </w:rPr>
              <w:t>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История причастия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 xml:space="preserve">Период сер. </w:t>
            </w:r>
            <w:r>
              <w:rPr>
                <w:rFonts w:ascii="Times New Roman" w:hAnsi="Times New Roman" w:cs="Times New Roman"/>
                <w:color w:val="000000"/>
                <w:sz w:val="24"/>
                <w:szCs w:val="24"/>
              </w:rPr>
              <w:t>XVII</w:t>
            </w:r>
            <w:r w:rsidRPr="00F239DB">
              <w:rPr>
                <w:rFonts w:ascii="Times New Roman" w:hAnsi="Times New Roman" w:cs="Times New Roman"/>
                <w:color w:val="000000"/>
                <w:sz w:val="24"/>
                <w:szCs w:val="24"/>
                <w:lang w:val="ru-RU"/>
              </w:rPr>
              <w:t xml:space="preserve">–нач. </w:t>
            </w:r>
            <w:r>
              <w:rPr>
                <w:rFonts w:ascii="Times New Roman" w:hAnsi="Times New Roman" w:cs="Times New Roman"/>
                <w:color w:val="000000"/>
                <w:sz w:val="24"/>
                <w:szCs w:val="24"/>
              </w:rPr>
              <w:t>XIX</w:t>
            </w:r>
            <w:r w:rsidRPr="00F239DB">
              <w:rPr>
                <w:rFonts w:ascii="Times New Roman" w:hAnsi="Times New Roman" w:cs="Times New Roman"/>
                <w:color w:val="000000"/>
                <w:sz w:val="24"/>
                <w:szCs w:val="24"/>
                <w:lang w:val="ru-RU"/>
              </w:rPr>
              <w:t xml:space="preserve">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r>
      <w:tr w:rsidR="0083616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Морфологическая система древнерусского языка (именные части речи, глагол, местоимение,</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числительное), изменения в системе языка в разные периоды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r>
      <w:tr w:rsidR="0083616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Синтаксис древнерусского языка, особенности синтаксических конструкций древнерусского</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языка. Простое предложение, развитие сложного предложения, особенности организации древнерусских</w:t>
            </w:r>
          </w:p>
          <w:p w:rsidR="0083616F" w:rsidRDefault="00F239DB">
            <w:pPr>
              <w:spacing w:after="0" w:line="240" w:lineRule="auto"/>
              <w:rPr>
                <w:sz w:val="24"/>
                <w:szCs w:val="24"/>
              </w:rPr>
            </w:pPr>
            <w:r>
              <w:rPr>
                <w:rFonts w:ascii="Times New Roman" w:hAnsi="Times New Roman" w:cs="Times New Roman"/>
                <w:color w:val="000000"/>
                <w:sz w:val="24"/>
                <w:szCs w:val="24"/>
              </w:rPr>
              <w:t>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Вопрос о происхождении русского литературного языка. Проблема периодизации. Русский литературный язык в период Киевской Руси и в период феодальной раздробленности.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r>
      <w:tr w:rsidR="0083616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Развитие русского литературного языка в эпоху Московской Руси, формирование национального языка, Петровская эпоха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61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lastRenderedPageBreak/>
              <w:t xml:space="preserve">Развитие русского литературного языка в </w:t>
            </w:r>
            <w:r>
              <w:rPr>
                <w:rFonts w:ascii="Times New Roman" w:hAnsi="Times New Roman" w:cs="Times New Roman"/>
                <w:color w:val="000000"/>
                <w:sz w:val="24"/>
                <w:szCs w:val="24"/>
              </w:rPr>
              <w:t>XVIII</w:t>
            </w:r>
            <w:r w:rsidRPr="00F239DB">
              <w:rPr>
                <w:rFonts w:ascii="Times New Roman" w:hAnsi="Times New Roman" w:cs="Times New Roman"/>
                <w:color w:val="000000"/>
                <w:sz w:val="24"/>
                <w:szCs w:val="24"/>
                <w:lang w:val="ru-RU"/>
              </w:rPr>
              <w:t xml:space="preserve"> веке и в </w:t>
            </w:r>
            <w:r>
              <w:rPr>
                <w:rFonts w:ascii="Times New Roman" w:hAnsi="Times New Roman" w:cs="Times New Roman"/>
                <w:color w:val="000000"/>
                <w:sz w:val="24"/>
                <w:szCs w:val="24"/>
              </w:rPr>
              <w:t>I</w:t>
            </w:r>
            <w:r w:rsidRPr="00F239DB">
              <w:rPr>
                <w:rFonts w:ascii="Times New Roman" w:hAnsi="Times New Roman" w:cs="Times New Roman"/>
                <w:color w:val="000000"/>
                <w:sz w:val="24"/>
                <w:szCs w:val="24"/>
                <w:lang w:val="ru-RU"/>
              </w:rPr>
              <w:t xml:space="preserve"> половине </w:t>
            </w:r>
            <w:r>
              <w:rPr>
                <w:rFonts w:ascii="Times New Roman" w:hAnsi="Times New Roman" w:cs="Times New Roman"/>
                <w:color w:val="000000"/>
                <w:sz w:val="24"/>
                <w:szCs w:val="24"/>
              </w:rPr>
              <w:t>XIX</w:t>
            </w:r>
            <w:r w:rsidRPr="00F239DB">
              <w:rPr>
                <w:rFonts w:ascii="Times New Roman" w:hAnsi="Times New Roman" w:cs="Times New Roman"/>
                <w:color w:val="000000"/>
                <w:sz w:val="24"/>
                <w:szCs w:val="24"/>
                <w:lang w:val="ru-RU"/>
              </w:rPr>
              <w:t xml:space="preserve">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0</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836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89</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836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9</w:t>
            </w:r>
          </w:p>
        </w:tc>
      </w:tr>
      <w:tr w:rsidR="008361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83616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2</w:t>
            </w:r>
          </w:p>
        </w:tc>
      </w:tr>
      <w:tr w:rsidR="008361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8361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8361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color w:val="000000"/>
                <w:sz w:val="24"/>
                <w:szCs w:val="24"/>
              </w:rPr>
              <w:t>108</w:t>
            </w:r>
          </w:p>
        </w:tc>
      </w:tr>
      <w:tr w:rsidR="0083616F">
        <w:trPr>
          <w:trHeight w:hRule="exact" w:val="13615"/>
        </w:trPr>
        <w:tc>
          <w:tcPr>
            <w:tcW w:w="9654" w:type="dxa"/>
            <w:gridSpan w:val="4"/>
            <w:shd w:val="clear" w:color="000000" w:fill="FFFFFF"/>
            <w:tcMar>
              <w:left w:w="34" w:type="dxa"/>
              <w:right w:w="34" w:type="dxa"/>
            </w:tcMar>
          </w:tcPr>
          <w:p w:rsidR="0083616F" w:rsidRPr="00F239DB" w:rsidRDefault="0083616F">
            <w:pPr>
              <w:spacing w:after="0" w:line="240" w:lineRule="auto"/>
              <w:jc w:val="both"/>
              <w:rPr>
                <w:sz w:val="20"/>
                <w:szCs w:val="20"/>
                <w:lang w:val="ru-RU"/>
              </w:rPr>
            </w:pP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 Примечания:</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239D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616F" w:rsidRDefault="00F239DB">
            <w:pPr>
              <w:spacing w:after="0" w:line="240" w:lineRule="auto"/>
              <w:jc w:val="both"/>
              <w:rPr>
                <w:sz w:val="20"/>
                <w:szCs w:val="20"/>
              </w:rPr>
            </w:pPr>
            <w:r w:rsidRPr="00F239DB">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rsidRPr="001C7F74">
        <w:trPr>
          <w:trHeight w:hRule="exact" w:val="4296"/>
        </w:trPr>
        <w:tc>
          <w:tcPr>
            <w:tcW w:w="9654" w:type="dxa"/>
            <w:shd w:val="clear" w:color="000000" w:fill="FFFFFF"/>
            <w:tcMar>
              <w:left w:w="34" w:type="dxa"/>
              <w:right w:w="34" w:type="dxa"/>
            </w:tcMar>
          </w:tcPr>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lastRenderedPageBreak/>
              <w:t>заявления обуча-ющегося).</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616F" w:rsidRPr="00F239DB" w:rsidRDefault="00F239DB">
            <w:pPr>
              <w:spacing w:after="0" w:line="240" w:lineRule="auto"/>
              <w:jc w:val="both"/>
              <w:rPr>
                <w:sz w:val="20"/>
                <w:szCs w:val="20"/>
                <w:lang w:val="ru-RU"/>
              </w:rPr>
            </w:pPr>
            <w:r w:rsidRPr="00F239D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3616F">
        <w:trPr>
          <w:trHeight w:hRule="exact" w:val="585"/>
        </w:trPr>
        <w:tc>
          <w:tcPr>
            <w:tcW w:w="9654" w:type="dxa"/>
            <w:shd w:val="clear" w:color="000000" w:fill="FFFFFF"/>
            <w:tcMar>
              <w:left w:w="34" w:type="dxa"/>
              <w:right w:w="34" w:type="dxa"/>
            </w:tcMar>
          </w:tcPr>
          <w:p w:rsidR="0083616F" w:rsidRPr="00F239DB" w:rsidRDefault="0083616F">
            <w:pPr>
              <w:spacing w:after="0" w:line="240" w:lineRule="auto"/>
              <w:rPr>
                <w:sz w:val="24"/>
                <w:szCs w:val="24"/>
                <w:lang w:val="ru-RU"/>
              </w:rPr>
            </w:pPr>
          </w:p>
          <w:p w:rsidR="0083616F" w:rsidRDefault="00F239D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3616F" w:rsidRPr="001C7F74">
        <w:trPr>
          <w:trHeight w:hRule="exact" w:val="558"/>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Историческая фонетика. Строение слога в древнерусском языке. Система и</w:t>
            </w: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происхождение гласных и согласных фонем древнерусского языка.</w:t>
            </w:r>
          </w:p>
        </w:tc>
      </w:tr>
      <w:tr w:rsidR="0083616F" w:rsidRPr="001C7F74">
        <w:trPr>
          <w:trHeight w:hRule="exact" w:val="7857"/>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Основные методы исторического изучения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Сравнительно-исторический метод. Метод внутренней реконструкции.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Сопоставительно-типологический метод. Методы синхронического изучения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языка в диахронии. Возможности и границы применения различных методов; отношение 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друг с другом.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Проблема периодизации языка. Периодизация истории языка с учетом его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«внутренней» истории (структуры), его общественных функций и «внешней» истории (истории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носителей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Возможная периодизация истории русского языка: восточнославянский период</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F239DB">
              <w:rPr>
                <w:rFonts w:ascii="Times New Roman" w:hAnsi="Times New Roman" w:cs="Times New Roman"/>
                <w:color w:val="000000"/>
                <w:sz w:val="24"/>
                <w:szCs w:val="24"/>
                <w:lang w:val="ru-RU"/>
              </w:rPr>
              <w:t>1-1</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 xml:space="preserve"> вв.), формирование территориальных восточнославянских говоров на базе племенных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диалектов; древнерусский период (1</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1</w:t>
            </w:r>
            <w:r>
              <w:rPr>
                <w:rFonts w:ascii="Times New Roman" w:hAnsi="Times New Roman" w:cs="Times New Roman"/>
                <w:color w:val="000000"/>
                <w:sz w:val="24"/>
                <w:szCs w:val="24"/>
              </w:rPr>
              <w:t>V</w:t>
            </w:r>
            <w:r w:rsidRPr="00F239DB">
              <w:rPr>
                <w:rFonts w:ascii="Times New Roman" w:hAnsi="Times New Roman" w:cs="Times New Roman"/>
                <w:color w:val="000000"/>
                <w:sz w:val="24"/>
                <w:szCs w:val="24"/>
                <w:lang w:val="ru-RU"/>
              </w:rPr>
              <w:t xml:space="preserve"> вв.), формирование древнерусской народности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древнерусского языка; роль городского койнэ; старославянский период (</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1</w:t>
            </w:r>
            <w:r>
              <w:rPr>
                <w:rFonts w:ascii="Times New Roman" w:hAnsi="Times New Roman" w:cs="Times New Roman"/>
                <w:color w:val="000000"/>
                <w:sz w:val="24"/>
                <w:szCs w:val="24"/>
              </w:rPr>
              <w:t>V</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F239DB">
              <w:rPr>
                <w:rFonts w:ascii="Times New Roman" w:hAnsi="Times New Roman" w:cs="Times New Roman"/>
                <w:color w:val="000000"/>
                <w:sz w:val="24"/>
                <w:szCs w:val="24"/>
                <w:lang w:val="ru-RU"/>
              </w:rPr>
              <w:t>11вв.) – период</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формирования русского языка как языка великой народности, особая роль в этом процессе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говоров восточнославянского северо-востока, роль московской разговорной речи и московского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приказного языка; начальный период формирования русского национального языка (конец</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XV</w:t>
            </w:r>
            <w:r w:rsidRPr="00F239DB">
              <w:rPr>
                <w:rFonts w:ascii="Times New Roman" w:hAnsi="Times New Roman" w:cs="Times New Roman"/>
                <w:color w:val="000000"/>
                <w:sz w:val="24"/>
                <w:szCs w:val="24"/>
                <w:lang w:val="ru-RU"/>
              </w:rPr>
              <w:t>11-</w:t>
            </w:r>
            <w:r>
              <w:rPr>
                <w:rFonts w:ascii="Times New Roman" w:hAnsi="Times New Roman" w:cs="Times New Roman"/>
                <w:color w:val="000000"/>
                <w:sz w:val="24"/>
                <w:szCs w:val="24"/>
              </w:rPr>
              <w:t>XV</w:t>
            </w:r>
            <w:r w:rsidRPr="00F239DB">
              <w:rPr>
                <w:rFonts w:ascii="Times New Roman" w:hAnsi="Times New Roman" w:cs="Times New Roman"/>
                <w:color w:val="000000"/>
                <w:sz w:val="24"/>
                <w:szCs w:val="24"/>
                <w:lang w:val="ru-RU"/>
              </w:rPr>
              <w:t>111 вв.), становление норм единого литературного языка на национальной основе,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изменения во взаимоотношениях литературного языка и диалектов; новый период истории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русского языка (</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1</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sidRPr="00F239DB">
              <w:rPr>
                <w:rFonts w:ascii="Times New Roman" w:hAnsi="Times New Roman" w:cs="Times New Roman"/>
                <w:color w:val="000000"/>
                <w:sz w:val="24"/>
                <w:szCs w:val="24"/>
                <w:lang w:val="ru-RU"/>
              </w:rPr>
              <w:t xml:space="preserve"> вв.), интенсификация процесса нивелировки территориальных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диалектов и роль в этом процессе литературного языка.</w:t>
            </w:r>
          </w:p>
        </w:tc>
      </w:tr>
      <w:tr w:rsidR="0083616F">
        <w:trPr>
          <w:trHeight w:hRule="exact" w:val="1125"/>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 xml:space="preserve">Фонетическая система древнерусского языка </w:t>
            </w:r>
            <w:r>
              <w:rPr>
                <w:rFonts w:ascii="Times New Roman" w:hAnsi="Times New Roman" w:cs="Times New Roman"/>
                <w:b/>
                <w:color w:val="000000"/>
                <w:sz w:val="24"/>
                <w:szCs w:val="24"/>
              </w:rPr>
              <w:t>X</w:t>
            </w:r>
            <w:r w:rsidRPr="00F239DB">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w:t>
            </w:r>
            <w:r w:rsidRPr="00F239DB">
              <w:rPr>
                <w:rFonts w:ascii="Times New Roman" w:hAnsi="Times New Roman" w:cs="Times New Roman"/>
                <w:b/>
                <w:color w:val="000000"/>
                <w:sz w:val="24"/>
                <w:szCs w:val="24"/>
                <w:lang w:val="ru-RU"/>
              </w:rPr>
              <w:t xml:space="preserve"> вв. Отражение результатов</w:t>
            </w: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дописьменных фонетических процессов в древнерусском языке в чередованиях гласных и</w:t>
            </w:r>
          </w:p>
          <w:p w:rsidR="0083616F" w:rsidRDefault="00F239DB">
            <w:pPr>
              <w:spacing w:after="0" w:line="240" w:lineRule="auto"/>
              <w:jc w:val="center"/>
              <w:rPr>
                <w:sz w:val="24"/>
                <w:szCs w:val="24"/>
              </w:rPr>
            </w:pPr>
            <w:r>
              <w:rPr>
                <w:rFonts w:ascii="Times New Roman" w:hAnsi="Times New Roman" w:cs="Times New Roman"/>
                <w:b/>
                <w:color w:val="000000"/>
                <w:sz w:val="24"/>
                <w:szCs w:val="24"/>
              </w:rPr>
              <w:t>согласных звуков</w:t>
            </w:r>
          </w:p>
        </w:tc>
      </w:tr>
      <w:tr w:rsidR="0083616F" w:rsidRPr="001C7F74">
        <w:trPr>
          <w:trHeight w:hRule="exact" w:val="663"/>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Проблемы и задачи исторической фонетики как истории звуковых изменений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фонологических отношений. Основные единицы фонетики: слог, фонема, звук.</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rsidRPr="001C7F74">
        <w:trPr>
          <w:trHeight w:hRule="exact" w:val="2989"/>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2. Слог как надсегментная единица звуковой системы.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Фонема как функциональная единица парадигматического плана звуковой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системы.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Звук языка как основная единица синтагматического плана и наиболее реальная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реконструируемая единица исторической фонетики.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Фонетическая система древнерусского языка эпохи первых письменных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памятников (</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1 вв.).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Тенденция к построению слога по принципу восходящей звучности и тенденция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 объединению в одном слоге звуков однородных по зоне образования. Гласные. Состав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классификация гласных.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Вопрос о количественных различиях гласных.</w:t>
            </w:r>
          </w:p>
        </w:tc>
      </w:tr>
      <w:tr w:rsidR="0083616F" w:rsidRPr="001C7F74">
        <w:trPr>
          <w:trHeight w:hRule="exact" w:val="304"/>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История редуцированных гласных Ъ и Ь в русском языке.</w:t>
            </w:r>
          </w:p>
        </w:tc>
      </w:tr>
      <w:tr w:rsidR="0083616F" w:rsidRPr="001C7F74">
        <w:trPr>
          <w:trHeight w:hRule="exact" w:val="7317"/>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Редуцированные гласные, место редуцированных Ъ и Ь в системе фонем.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Позиционная мена редуцированных. Фонемы &lt;ê&gt; и &lt;ô&gt;. Согласные. Состав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согласных. Классификация согласных. Позиционная мена твердых согласных.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Фонетические процессы древнерусского периода. Вторичное смягчение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«полумягких» согласных. Вопрос о времени данного фонетического процесса.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Падение редуцированных. Утрата Ъ и Ь в слабых позициях и вокализация Ъ и Ь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сильных позициях (Ъ&gt;О, Ь&gt;Е). Разновременность утраты слабых и вокализации сильных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редуцированных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Изменение редуцированных гласных в сочетаниях с плавными в корнях слов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между согласными (вълна, кърмъ). Явление «второго полногласия» по диалектам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древнерусского языка. Следствия падения редуцированных:в структуре слога; изменений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системе согласных и в характере отношений фонем в фонетической системе в целом.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Позиционные изменения согласных, явления ассимиляции согласных по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звонкости – глухости, твердости – мягкости, способу и месту образования, явления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диссимиляции согласных, упрощение групп согласных; оглушение звонких согласных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абсолютном конце слова. Оформление соотносительного ряда согласных фонем, парных по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звонкости – глухости. Звуки [ф - ф’].</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Частичное отвердение конечного [м’]. Высвобождение качества твердости –</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мягкости из-под влияния гласных, появление сильной позиции для твердых и мягких согласных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фонем в абсолютом конце слова и перед согласными. Зависимость зоны образования гласного от</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твердости – мягкости согласного. Утрата фонемной противопоставленности гласными [и] и [ы]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 обусловленность их появления твердостью и мягкостью предшествующего согласного.</w:t>
            </w:r>
          </w:p>
        </w:tc>
      </w:tr>
      <w:tr w:rsidR="0083616F">
        <w:trPr>
          <w:trHeight w:hRule="exact" w:val="855"/>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История фонемы Ђ; третья лабиализация гласного Е. История развития аканья в русском</w:t>
            </w:r>
          </w:p>
          <w:p w:rsidR="0083616F" w:rsidRDefault="00F239DB">
            <w:pPr>
              <w:spacing w:after="0" w:line="240" w:lineRule="auto"/>
              <w:jc w:val="center"/>
              <w:rPr>
                <w:sz w:val="24"/>
                <w:szCs w:val="24"/>
              </w:rPr>
            </w:pPr>
            <w:r>
              <w:rPr>
                <w:rFonts w:ascii="Times New Roman" w:hAnsi="Times New Roman" w:cs="Times New Roman"/>
                <w:b/>
                <w:color w:val="000000"/>
                <w:sz w:val="24"/>
                <w:szCs w:val="24"/>
              </w:rPr>
              <w:t>языке.</w:t>
            </w:r>
          </w:p>
        </w:tc>
      </w:tr>
      <w:tr w:rsidR="0083616F" w:rsidRPr="001C7F74">
        <w:trPr>
          <w:trHeight w:hRule="exact" w:val="3530"/>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Изменение Е в О. Время протекания этого фонетического процесса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позиционные условия. Явления аналогии, связанные с данным изменением.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Последствия этого изменения для фонетической системы: появление новой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сильной позиции по твердости-мягкости перед гласной фонемой &lt;о&gt;.</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История гласных верхнесреднего подъема &lt;ê&gt; и &lt;ô&gt;. Утрата признаком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«напряженности» своего различительного характера, условия этой утраты. Постепенное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замещение фонемы по букве &lt;ê&gt; фонемой &lt;е&gt; и фонемы &lt;ô&gt; фонемой &lt;о&gt;.</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История аканья. Отражение аканья в памятниках письменности. Гипотезы 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времени, причинах возникновения аканья. Первичная территория аканья. Распространение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аканья с первичной территории на север и северо-запад. Аканье и оканье. Фонологическая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сущность аканья.</w:t>
            </w:r>
          </w:p>
        </w:tc>
      </w:tr>
      <w:tr w:rsidR="0083616F">
        <w:trPr>
          <w:trHeight w:hRule="exact" w:val="394"/>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sidRPr="00F239DB">
              <w:rPr>
                <w:rFonts w:ascii="Times New Roman" w:hAnsi="Times New Roman" w:cs="Times New Roman"/>
                <w:b/>
                <w:color w:val="000000"/>
                <w:sz w:val="24"/>
                <w:szCs w:val="24"/>
                <w:lang w:val="ru-RU"/>
              </w:rPr>
              <w:t xml:space="preserve">Историческая морфология. Части речи в древнерусском языке. </w:t>
            </w:r>
            <w:r>
              <w:rPr>
                <w:rFonts w:ascii="Times New Roman" w:hAnsi="Times New Roman" w:cs="Times New Roman"/>
                <w:b/>
                <w:color w:val="000000"/>
                <w:sz w:val="24"/>
                <w:szCs w:val="24"/>
              </w:rPr>
              <w:t>Грамматические</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rsidRPr="001C7F74">
        <w:trPr>
          <w:trHeight w:hRule="exact" w:val="304"/>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lastRenderedPageBreak/>
              <w:t>категории имен. Система склонения имен существительных древнерусского языка</w:t>
            </w:r>
          </w:p>
        </w:tc>
      </w:tr>
      <w:tr w:rsidR="0083616F">
        <w:trPr>
          <w:trHeight w:hRule="exact" w:val="11644"/>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Общая характеристика морфологического строя древнерусского языка начала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письменного периода.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Историческая связь словоизменения и словообразования. Морфологизация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древних фонетических чередований. Связь фонетических изменений с историей форм, 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синтаксических отношений – с развитием грамматических значений.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Части речи. Противопоставление имени и глагола в системе знаменательных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частей речи. Основные категории имени и глагола. Вопрос о дифференциации имен</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(существительных, прилагательных, числительных). Местоимение. Наречие Служебные части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речи.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Имя существительное. Род как основная классифицирующая грамматическая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категория существительных. Система 3-х чисел и категория собирательности. Падежные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флексии как выразители числового и падежного значений и их отношение к родовой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характеристики имен.</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Древнерусское именное склонение в его отношении к позднепраславянскому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старославянскому склонению.</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Утрата категории двойственного числа. Разрушение данной категории в живой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понятия «двойственности» в более широком понятии «множественности», противопоставленной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«единичности».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Разрушение словоизменительного единства числовых форм существительных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связи с утратой категории двойственного числа. Перегруппировка типов склонения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существительных в единственном числе. Значение категории рода в данном морфологическом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процессе.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8. Унификация словоизменения имен среднего рода на базе древних основ 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*согласный (раннее разрушение основ на *</w:t>
            </w:r>
            <w:r>
              <w:rPr>
                <w:rFonts w:ascii="Times New Roman" w:hAnsi="Times New Roman" w:cs="Times New Roman"/>
                <w:color w:val="000000"/>
                <w:sz w:val="24"/>
                <w:szCs w:val="24"/>
              </w:rPr>
              <w:t>es</w:t>
            </w:r>
            <w:r w:rsidRPr="00F239DB">
              <w:rPr>
                <w:rFonts w:ascii="Times New Roman" w:hAnsi="Times New Roman" w:cs="Times New Roman"/>
                <w:color w:val="000000"/>
                <w:sz w:val="24"/>
                <w:szCs w:val="24"/>
                <w:lang w:val="ru-RU"/>
              </w:rPr>
              <w:t>, переход имен на *</w:t>
            </w:r>
            <w:r>
              <w:rPr>
                <w:rFonts w:ascii="Times New Roman" w:hAnsi="Times New Roman" w:cs="Times New Roman"/>
                <w:color w:val="000000"/>
                <w:sz w:val="24"/>
                <w:szCs w:val="24"/>
              </w:rPr>
              <w:t>t</w:t>
            </w:r>
            <w:r w:rsidRPr="00F239DB">
              <w:rPr>
                <w:rFonts w:ascii="Times New Roman" w:hAnsi="Times New Roman" w:cs="Times New Roman"/>
                <w:color w:val="000000"/>
                <w:sz w:val="24"/>
                <w:szCs w:val="24"/>
                <w:lang w:val="ru-RU"/>
              </w:rPr>
              <w:t xml:space="preserve"> в класс существительных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мужского рода в связи с обобщением показателей «уменьшительности»). История склонения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имен на *</w:t>
            </w:r>
            <w:r>
              <w:rPr>
                <w:rFonts w:ascii="Times New Roman" w:hAnsi="Times New Roman" w:cs="Times New Roman"/>
                <w:color w:val="000000"/>
                <w:sz w:val="24"/>
                <w:szCs w:val="24"/>
              </w:rPr>
              <w:t>en</w:t>
            </w:r>
            <w:r w:rsidRPr="00F239DB">
              <w:rPr>
                <w:rFonts w:ascii="Times New Roman" w:hAnsi="Times New Roman" w:cs="Times New Roman"/>
                <w:color w:val="000000"/>
                <w:sz w:val="24"/>
                <w:szCs w:val="24"/>
                <w:lang w:val="ru-RU"/>
              </w:rPr>
              <w:t xml:space="preserve"> и появление разносклоняемых существительных.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9. История склонения существительных мужского рода как объединение их в одном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типе склонения. Судьба имен на *</w:t>
            </w:r>
            <w:r>
              <w:rPr>
                <w:rFonts w:ascii="Times New Roman" w:hAnsi="Times New Roman" w:cs="Times New Roman"/>
                <w:color w:val="000000"/>
                <w:sz w:val="24"/>
                <w:szCs w:val="24"/>
              </w:rPr>
              <w:t>j</w:t>
            </w:r>
            <w:r w:rsidRPr="00F239DB">
              <w:rPr>
                <w:rFonts w:ascii="Times New Roman" w:hAnsi="Times New Roman" w:cs="Times New Roman"/>
                <w:color w:val="000000"/>
                <w:sz w:val="24"/>
                <w:szCs w:val="24"/>
                <w:lang w:val="ru-RU"/>
              </w:rPr>
              <w:t xml:space="preserve"> либо утративших древнее склонение (зять-зятя), либо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перешедших в класс имен женского рода (степень, ступень и др.). Судьба имени путь и мышь по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говорам и в книжно-литературном языке. Развитие мужским склонением вариантных флексий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родительном и местном падеже единственного числа, тенденции в употреблении вариантных</w:t>
            </w:r>
          </w:p>
          <w:p w:rsidR="0083616F" w:rsidRDefault="00F239DB">
            <w:pPr>
              <w:spacing w:after="0" w:line="240" w:lineRule="auto"/>
              <w:jc w:val="both"/>
              <w:rPr>
                <w:sz w:val="24"/>
                <w:szCs w:val="24"/>
              </w:rPr>
            </w:pPr>
            <w:r>
              <w:rPr>
                <w:rFonts w:ascii="Times New Roman" w:hAnsi="Times New Roman" w:cs="Times New Roman"/>
                <w:color w:val="000000"/>
                <w:sz w:val="24"/>
                <w:szCs w:val="24"/>
              </w:rPr>
              <w:t>флексий.</w:t>
            </w:r>
          </w:p>
        </w:tc>
      </w:tr>
      <w:tr w:rsidR="0083616F" w:rsidRPr="00F239DB">
        <w:trPr>
          <w:trHeight w:hRule="exact" w:val="855"/>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Происхождение и история склонения имен существительных с древней основой на *а//*</w:t>
            </w:r>
            <w:r>
              <w:rPr>
                <w:rFonts w:ascii="Times New Roman" w:hAnsi="Times New Roman" w:cs="Times New Roman"/>
                <w:b/>
                <w:color w:val="000000"/>
                <w:sz w:val="24"/>
                <w:szCs w:val="24"/>
              </w:rPr>
              <w:t>ja</w:t>
            </w:r>
            <w:r w:rsidRPr="00F239DB">
              <w:rPr>
                <w:rFonts w:ascii="Times New Roman" w:hAnsi="Times New Roman" w:cs="Times New Roman"/>
                <w:b/>
                <w:color w:val="000000"/>
                <w:sz w:val="24"/>
                <w:szCs w:val="24"/>
                <w:lang w:val="ru-RU"/>
              </w:rPr>
              <w:t>;</w:t>
            </w: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на *о//*</w:t>
            </w:r>
            <w:r>
              <w:rPr>
                <w:rFonts w:ascii="Times New Roman" w:hAnsi="Times New Roman" w:cs="Times New Roman"/>
                <w:b/>
                <w:color w:val="000000"/>
                <w:sz w:val="24"/>
                <w:szCs w:val="24"/>
              </w:rPr>
              <w:t>jo</w:t>
            </w:r>
            <w:r w:rsidRPr="00F239DB">
              <w:rPr>
                <w:rFonts w:ascii="Times New Roman" w:hAnsi="Times New Roman" w:cs="Times New Roman"/>
                <w:b/>
                <w:color w:val="000000"/>
                <w:sz w:val="24"/>
                <w:szCs w:val="24"/>
                <w:lang w:val="ru-RU"/>
              </w:rPr>
              <w:t>, на *ŭ; на *ĭ. История типа склонения с древней основой на согласный</w:t>
            </w:r>
          </w:p>
        </w:tc>
      </w:tr>
      <w:tr w:rsidR="0083616F" w:rsidRPr="00F239DB">
        <w:trPr>
          <w:trHeight w:hRule="exact" w:val="2587"/>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Использование в древнерусских текстах вариантных окончаний дательного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падежа единственного числа для выражения разных категориальных значений в классе имен</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мужского рода (-ОВИ- у личных существительных, -У- в остальных случаях).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Оформление двух типов женского склонения. Разные направления этого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взаимодействия по говорам и отражение его результатов в текстах различных периодов.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Унификация флексий по образцу твердого варианта и ликвидация чередований согласных (к //</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ч’; г // ж’; х // ш’ и к // ц’; г // з’; х // с’) в основах при словоизменении в северо-восточных</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rsidRPr="00F239DB">
        <w:trPr>
          <w:trHeight w:hRule="exact" w:val="15391"/>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говорах, что определило особенности норм литературного языка русской нации.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Взаимодействии твердого и мягкого вариантов склонения как отражение общей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тенденции к определению синонимии падежных окончаний.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Унификация типов склонения существительных во множественном числе.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Развитие грамматической противопоставленности единственного и множественного чисел.</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Нейтрализация родовых различий в формах множественного числа местоимений,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прилагательных и существительных, словоизменительные последствия этой нейтрализации,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воздействие ее на историю форм множественного числа существительных.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История форм дательного, творительного, местного падежей множественного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числа. Свидетельства старейших текстов древнерусского языка об унификации флексий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дательном и местном падежах и роль в этом процессе личных существительных и имен среднего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рода. Позднее распространение процесса унификации на имена женского рода (типа кость,</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лошадь), свидетельства памятников и современных русских говоров.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Конкуренция флексий –ами и –ми в творительном падеже множественного числа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 распространение –ами, поддержанное унифицированными флексиями –ам и –ах дательного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местного падежей множественного числа.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Сохранение флексии творительного падежа множественного числа -ы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существительными мужского и среднего рода в предложных конструкциях и устойчивых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оборотах и распространение –ами, поддержанное унифицированными флексиями –ам и – ах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дательного и местного падежей множественного числа.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8. Сохранение флексии творительного падежа множественного числа -ы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существительными мужского и среднего рода в предложных конструкциях и распространение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этой флексии в именах женского рода, восходящих к основам на *о по свидетельству</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памятников </w:t>
            </w:r>
            <w:r>
              <w:rPr>
                <w:rFonts w:ascii="Times New Roman" w:hAnsi="Times New Roman" w:cs="Times New Roman"/>
                <w:color w:val="000000"/>
                <w:sz w:val="24"/>
                <w:szCs w:val="24"/>
              </w:rPr>
              <w:t>XV</w:t>
            </w:r>
            <w:r w:rsidRPr="00F239DB">
              <w:rPr>
                <w:rFonts w:ascii="Times New Roman" w:hAnsi="Times New Roman" w:cs="Times New Roman"/>
                <w:color w:val="000000"/>
                <w:sz w:val="24"/>
                <w:szCs w:val="24"/>
                <w:lang w:val="ru-RU"/>
              </w:rPr>
              <w:t>1-</w:t>
            </w:r>
            <w:r>
              <w:rPr>
                <w:rFonts w:ascii="Times New Roman" w:hAnsi="Times New Roman" w:cs="Times New Roman"/>
                <w:color w:val="000000"/>
                <w:sz w:val="24"/>
                <w:szCs w:val="24"/>
              </w:rPr>
              <w:t>XV</w:t>
            </w:r>
            <w:r w:rsidRPr="00F239DB">
              <w:rPr>
                <w:rFonts w:ascii="Times New Roman" w:hAnsi="Times New Roman" w:cs="Times New Roman"/>
                <w:color w:val="000000"/>
                <w:sz w:val="24"/>
                <w:szCs w:val="24"/>
                <w:lang w:val="ru-RU"/>
              </w:rPr>
              <w:t>11 вв. (послал с отписки курчанина, перед дьяки, с товарищи, своими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персты и т.п.).</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9. История форм именительного падежа множественного числа. Установление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флексии -И / -Ы в именительном падеже множественного числа у имен мужского и женского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рода в результате обобщения флексии –И именительного и –Ы винительного падежей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множественного числа и переосмысления их как вариантов одной флексии (-И после мягкого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согласного основы, -Ы после твердого) – в связи с функциональным объединением И-Ы в одну</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фонему в истории русского языка. Морфологизация мягкого согласного конца основы у</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некоторых существительных мужского рода как осуществление тенденции к</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противопоставлению морфообразующих основ единственного и множественного числа (сосед,</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соседа и соседи, соседей).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10. Распространение на формы именительного и винительного падежей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множественного числа форманта –А как показателя множественного числа у существительных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мужского рода в связи с унификацией окончаний –ам, –ами, –ах. Изменения грамматического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значения древнего показателя Именительного падежа и Винительного падежа в собирательных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существительных (братия братья, сынове + ья = сыновья) и парных существительных, где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окончание –а двойственного числа становится показателем множественного числа (бока,</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555"/>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Pr>
                <w:rFonts w:ascii="Times New Roman" w:hAnsi="Times New Roman" w:cs="Times New Roman"/>
                <w:color w:val="000000"/>
                <w:sz w:val="24"/>
                <w:szCs w:val="24"/>
              </w:rPr>
              <w:lastRenderedPageBreak/>
              <w:t>рога,</w:t>
            </w:r>
          </w:p>
          <w:p w:rsidR="0083616F" w:rsidRDefault="00F239DB">
            <w:pPr>
              <w:spacing w:after="0" w:line="240" w:lineRule="auto"/>
              <w:jc w:val="both"/>
              <w:rPr>
                <w:sz w:val="24"/>
                <w:szCs w:val="24"/>
              </w:rPr>
            </w:pPr>
            <w:r>
              <w:rPr>
                <w:rFonts w:ascii="Times New Roman" w:hAnsi="Times New Roman" w:cs="Times New Roman"/>
                <w:color w:val="000000"/>
                <w:sz w:val="24"/>
                <w:szCs w:val="24"/>
              </w:rPr>
              <w:t>глаза).</w:t>
            </w:r>
          </w:p>
        </w:tc>
      </w:tr>
      <w:tr w:rsidR="0083616F" w:rsidRPr="00F239DB">
        <w:trPr>
          <w:trHeight w:hRule="exact" w:val="855"/>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История местоимений. История имен прилагательных. История имени числительного в</w:t>
            </w: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русском языке</w:t>
            </w:r>
          </w:p>
        </w:tc>
      </w:tr>
      <w:tr w:rsidR="0083616F">
        <w:trPr>
          <w:trHeight w:hRule="exact" w:val="13980"/>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Система местоименных слов в период старейших памятников. Синтаксическая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морфологическая противопоставленность личных (и возвратного) и неличных местоимений.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Разряды местоимений и их морфологические особенности. Склонение личных и неличных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местоимений.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История личных местоимений. Архаичность форм местоимения 1,2 лица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возвратного местоимения, их роль в развитии категории одушевленности. Контаминация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Вин. пад. с формой Род. пад. (меня, тебя, себя) и кодификация ее качестве нормы литературного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языка русской нации.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Образование личных местоимений 3 лица. Причины и условия этого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процесса.История форм неличных местоимений. Сближение склонения неличных местоимений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 склонением членных прилагательных и появление новых неличных местоимений (иные, мои,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моих и др.).</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Формирование числительного как части речи. Счетные слова в старейших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восточнославянских памятниках, их связь с существительными, прилагательными,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местоимениями. Особенности склонения счетных слов.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Семантическое преобразование счетных слов в названии отвлеченных чисел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нейтрализация грамматических категорий рода и числа. Особенности синтаксической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сочетаемости счетных слов с существительными, связь этого процесса с утратой категории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двойственного числа. Судьба собирательных числовых наименований в русском языке (по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данным памятников письменности и современных русских говоров), их грамматическое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сближение с количественными числительными.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Имя прилагательное. Основные категории прилагательного в системе имени.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Разряды прилагательных по значению. Суффиксы прилагательных, чередование согласных как</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словообразовательное средство притяжательных прилагательных.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Именные и членные формы прилагательных, общее значение и система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именных и членных прилагательных, их синтаксическая функция. История именных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прилагательных. Особенности функционирования именных форм прилагательных разных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разрядов. Ранняя утрата именных форм относительными прилагательными. Функциональная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дифференциация именных и членных форм качественных прилагательных, закрепление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именных форм в предикативной функции и утрата ими форм косвенных падежей.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8. Процесс унификации родовых окончаний во множественном числе (параллельно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 унификацией флексий Им./Вин. пад. Множественного числа существительных).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Распространение в говорах центра и южных говорах в роли сказуемого форм на –И (сыти, ради,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виновати). Семантическая дифференциация именных форм и соответствующих им членных</w:t>
            </w:r>
          </w:p>
          <w:p w:rsidR="0083616F" w:rsidRDefault="00F239DB">
            <w:pPr>
              <w:spacing w:after="0" w:line="240" w:lineRule="auto"/>
              <w:jc w:val="both"/>
              <w:rPr>
                <w:sz w:val="24"/>
                <w:szCs w:val="24"/>
              </w:rPr>
            </w:pPr>
            <w:r w:rsidRPr="00F239DB">
              <w:rPr>
                <w:rFonts w:ascii="Times New Roman" w:hAnsi="Times New Roman" w:cs="Times New Roman"/>
                <w:color w:val="000000"/>
                <w:sz w:val="24"/>
                <w:szCs w:val="24"/>
                <w:lang w:val="ru-RU"/>
              </w:rPr>
              <w:t xml:space="preserve">форм (виноват (в чем либо) и виноватый (вид); должен, должны и должный). </w:t>
            </w:r>
            <w:r>
              <w:rPr>
                <w:rFonts w:ascii="Times New Roman" w:hAnsi="Times New Roman" w:cs="Times New Roman"/>
                <w:color w:val="000000"/>
                <w:sz w:val="24"/>
                <w:szCs w:val="24"/>
              </w:rPr>
              <w:t>Установление в</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rsidRPr="00F239DB">
        <w:trPr>
          <w:trHeight w:hRule="exact" w:val="7587"/>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языке форм на –Ы как результат морфологического обобщения показателей числа в именном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склонении (рад, рада, рады, как стол - столы, сестра – сестры).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9. История местоименных членных форм в атрибутивной функции и сближение 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 формами неличных местоимений; отражение этого процесса в памятниках письменности.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Длительное сохранение в книжно-литературном языке архаических и церковнославянских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вариантов флексий (новаго, новыя и др.), флексий –ЫЙ, -ИЙ в единственном числе мужского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рода Им./Вин. пад. как результат влияния церковнославянских написаний в условиях акающих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говоров. История окончаний Род. пад. ед. ч. муж. - ср. рода и женского рода. Обобщение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родовых форм Им./Вин. пад. множ. ч. под влиянием косвенных падежей; вычленение форманта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Ы/И в качестве показателя мн.числа прилагательных (нов-ы-е, син-и-е; нов-ы-х, син-и-х).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10. Проникновение местоименных форм в склонение притяжательных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прилагательных в связи с утверждением в системе прилагательного в качестве главных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местоименных («полных»)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11. История форм сравнительной степени. Утрата падежных, родовых и числовых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форм как результат употребления форм сравнительной степени в предикативной функции с</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двусторонней синтаксической связью (дерево выше дома). Закрепление в атрибутивной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функции аналитических форм сравнительной степени (Он победил более сильного противника)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 утрата синтетических местоименных форм сравнительной степени. Использование этих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 значении превосходной степени в литературном языке</w:t>
            </w:r>
          </w:p>
        </w:tc>
      </w:tr>
      <w:tr w:rsidR="0083616F">
        <w:trPr>
          <w:trHeight w:hRule="exact" w:val="855"/>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История глагола. Развитие грамматических категорий и форм глагола в древнерусском</w:t>
            </w:r>
          </w:p>
          <w:p w:rsidR="0083616F" w:rsidRDefault="00F239DB">
            <w:pPr>
              <w:spacing w:after="0" w:line="240" w:lineRule="auto"/>
              <w:jc w:val="center"/>
              <w:rPr>
                <w:sz w:val="24"/>
                <w:szCs w:val="24"/>
              </w:rPr>
            </w:pPr>
            <w:r>
              <w:rPr>
                <w:rFonts w:ascii="Times New Roman" w:hAnsi="Times New Roman" w:cs="Times New Roman"/>
                <w:b/>
                <w:color w:val="000000"/>
                <w:sz w:val="24"/>
                <w:szCs w:val="24"/>
              </w:rPr>
              <w:t>языке</w:t>
            </w:r>
          </w:p>
        </w:tc>
      </w:tr>
      <w:tr w:rsidR="0083616F" w:rsidRPr="00F239DB">
        <w:trPr>
          <w:trHeight w:hRule="exact" w:val="6948"/>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Система глагольных категорий и форм в древнерусском языке. Категория вида.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Видовое противопоставление глагольных основ по линии ограниченности- неограниченности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действия (состояния) во времени.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Преобразование древних видовых различий и лексико-семантические различия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основ несовершенного вида (направленности - ненаправленности движения (вести – водити);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принуждения – состояния (садити - с</w:t>
            </w:r>
            <w:r>
              <w:rPr>
                <w:rFonts w:ascii="Times New Roman" w:hAnsi="Times New Roman" w:cs="Times New Roman"/>
                <w:color w:val="000000"/>
                <w:sz w:val="24"/>
                <w:szCs w:val="24"/>
              </w:rPr>
              <w:t>h</w:t>
            </w:r>
            <w:r w:rsidRPr="00F239DB">
              <w:rPr>
                <w:rFonts w:ascii="Times New Roman" w:hAnsi="Times New Roman" w:cs="Times New Roman"/>
                <w:color w:val="000000"/>
                <w:sz w:val="24"/>
                <w:szCs w:val="24"/>
                <w:lang w:val="ru-RU"/>
              </w:rPr>
              <w:t>сти); однократности – неоднократности (просити –</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прошати). Автономность видового и временного значений в период старейших текстов.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Категория наклонения. Противопоставленность изъявительного наклонения как</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реального ирреальным (повелительному и условному) в плане морфологического указания 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значения времени. Особенности категорий лица и числа спрягаемых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Типы формообразующих основ глагола. Основа инфинитива. Основа настоящего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времени, тематические и нетематические основы.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История форм настоящего времени. Происхождение вариантов флексий 2 л.</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ед.числа -шь, -ши. Проблема происхождения форманта 3 л. ед.числа -т, характеризовавшего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противопоставлявшего разные диалектные системы (северновеликорусские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южновеликорусские говоры). История форм нетематических глаголов. Особо спрягаемые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глаголы в современном русском языке как остатки форм нетематических глаголов.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История форм будущего времени. Взаимодействие видового и временных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значений, их слияние; установление зависимости временной формы от характера видовой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основы глагола. Формирование аналитической и простой формы будущего времени.</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rsidRPr="00F239DB">
        <w:trPr>
          <w:trHeight w:hRule="exact" w:val="4341"/>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7. Разрушение старой системы прошедшего времени. Аорист, имперфект, перфект,</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плюсквамперфект, их образование, значение, употребление. Связь временного значения с</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видовым значением основы. Различная судьба форм прошедшего времени в книжнолитературном языке и в живой речи.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8. Ранняя утрата простых форм прошедшего времени. Завершение перестройки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древней системы прошедших времен в восточнославянских говорах к </w:t>
            </w:r>
            <w:r>
              <w:rPr>
                <w:rFonts w:ascii="Times New Roman" w:hAnsi="Times New Roman" w:cs="Times New Roman"/>
                <w:color w:val="000000"/>
                <w:sz w:val="24"/>
                <w:szCs w:val="24"/>
              </w:rPr>
              <w:t>X</w:t>
            </w:r>
            <w:r w:rsidRPr="00F239DB">
              <w:rPr>
                <w:rFonts w:ascii="Times New Roman" w:hAnsi="Times New Roman" w:cs="Times New Roman"/>
                <w:color w:val="000000"/>
                <w:sz w:val="24"/>
                <w:szCs w:val="24"/>
                <w:lang w:val="ru-RU"/>
              </w:rPr>
              <w:t>11 в. Связь этого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процесса с историей развития категории вида и времени, изменением их взаимоотношений,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слиянием в единое видовременное значение.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9. Расширение функций перфекта и преобразование форм на –Л– в универсальный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выразитель значения прошедшего времени.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10. История форм ирреальных наклонений. Преобразование форм ед. ч. и утрата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форм двойственного и множественного числа повелительного наклонения.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11. История именных форм глагола. Инфинитив и супин как неизменяемые формы.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Изменения инфинитивного суффикса по говорам русского языка. Расширение функций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инфинитива и вытеснение им форм супина</w:t>
            </w:r>
          </w:p>
        </w:tc>
      </w:tr>
      <w:tr w:rsidR="0083616F" w:rsidRPr="00F239DB">
        <w:trPr>
          <w:trHeight w:hRule="exact" w:val="304"/>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История причастия в русском языке</w:t>
            </w:r>
          </w:p>
        </w:tc>
      </w:tr>
      <w:tr w:rsidR="0083616F" w:rsidRPr="00F239DB">
        <w:trPr>
          <w:trHeight w:hRule="exact" w:val="3530"/>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Закрепление именных форм действительных причастий в функции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«второстепенного сказуемого» и как результат – ослабление зависимости причастия от</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подлежащего и утрата ими форм словоизменения.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Преобразование именных (кратких) форм действительных причастий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категорию деепричастия.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Формообразующие и синтаксические особенности деепричастий, отражающие их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историческую связь с причастными формами в полупредикативной функции.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Сохранение именных форм страдательных причастий в функции предиката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пассивных конструкций как результат – утрата ими форм косвенных падежей.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Закрепление атрибутивной функции за членными (полными) формами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причастий. Установление церковнославянских по происхождению полных форм причастий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литературном языке (с суффиксами -ущ-, -ащ-, -нн- из -ньн-).</w:t>
            </w:r>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t>Исторический синтаксис.</w:t>
            </w:r>
          </w:p>
        </w:tc>
      </w:tr>
      <w:tr w:rsidR="0083616F" w:rsidRPr="00F239DB">
        <w:trPr>
          <w:trHeight w:hRule="exact" w:val="2448"/>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Исторические связи синтаксиса и морфологии. Главные члены предложения,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особенности в способах их выражения.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Особенности согласования и управления в древнерусском языке, соотношение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беспредложных и предложно-падежных форм.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Простое предложение. Типы односоставных предложений в древнерусском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языке, развитие безличных предложений.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Проблема сложного предложения в древнерусском связном тексте. Соотношение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сочинения и подчинения в древнерусских текстах.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Развитие новых средств выражения подчинительных отношений</w:t>
            </w:r>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t>Язык Киевской Руси.</w:t>
            </w:r>
          </w:p>
        </w:tc>
      </w:tr>
      <w:tr w:rsidR="0083616F" w:rsidRPr="00F239DB">
        <w:trPr>
          <w:trHeight w:hRule="exact" w:val="4156"/>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Первое южнославянское влияние и связанные с ним культурно-языковые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процессы.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Начало древнерусской книжной традиции. Русские книжники о связи греческого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 церковнославянского языков. Значение греческих переводов для развития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церковнославянского языка: греческое влияние в лексике, семантике, фразеологии, синтаксисе.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Литературный язык и языковая ситуация Киевской Руси.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Концепция В.В. Виноградова о двух типах древнерусского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книжно-славянском и народно-литературном. Типы древнерусских письменных памятников.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Памятники церковнославянского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Творческое наследие митрополита Илариона, Кирилла Туровского, Серапиона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Владимирского. Методологические проблемы интерпретации древнерусских письменных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источников.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Особенности русской редакции церковнославянского языка в отношении к</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826"/>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южнославянской. Основные различия между книжным и деловым типами древнерусского</w:t>
            </w:r>
          </w:p>
          <w:p w:rsidR="0083616F" w:rsidRDefault="00F239DB">
            <w:pPr>
              <w:spacing w:after="0" w:line="240" w:lineRule="auto"/>
              <w:jc w:val="both"/>
              <w:rPr>
                <w:sz w:val="24"/>
                <w:szCs w:val="24"/>
              </w:rPr>
            </w:pPr>
            <w:r>
              <w:rPr>
                <w:rFonts w:ascii="Times New Roman" w:hAnsi="Times New Roman" w:cs="Times New Roman"/>
                <w:color w:val="000000"/>
                <w:sz w:val="24"/>
                <w:szCs w:val="24"/>
              </w:rPr>
              <w:t>языка.</w:t>
            </w:r>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t>Язык Московской Руси</w:t>
            </w:r>
          </w:p>
        </w:tc>
      </w:tr>
      <w:tr w:rsidR="0083616F" w:rsidRPr="00F239DB">
        <w:trPr>
          <w:trHeight w:hRule="exact" w:val="9751"/>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Второе южнославянское влияние и связанные с ним культурно-языковые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процессы. Реставрационные намерения, лежащие в основе второго южнославянского влияния: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стремление русских церковников «очистить» тексты памятников от элементов, проникших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него в результате их русификации, возвратить клерикальную литературу к «первоначальному»</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состоянию.</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Искусственная архаизация языка, перестройка отношений между церковным 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светскими речевыми стилями. Недопустимость прямых лексических заимствований из русского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 церковнославянский.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Активизация церковнославянских словообразовательных средств.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Орфографический аспект реформ, морфологические и синтаксические новшества. Реакция 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второе южнославянское влияние в Московской Руси (с </w:t>
            </w:r>
            <w:r>
              <w:rPr>
                <w:rFonts w:ascii="Times New Roman" w:hAnsi="Times New Roman" w:cs="Times New Roman"/>
                <w:color w:val="000000"/>
                <w:sz w:val="24"/>
                <w:szCs w:val="24"/>
              </w:rPr>
              <w:t>XVI</w:t>
            </w:r>
            <w:r w:rsidRPr="00F239DB">
              <w:rPr>
                <w:rFonts w:ascii="Times New Roman" w:hAnsi="Times New Roman" w:cs="Times New Roman"/>
                <w:color w:val="000000"/>
                <w:sz w:val="24"/>
                <w:szCs w:val="24"/>
                <w:lang w:val="ru-RU"/>
              </w:rPr>
              <w:t xml:space="preserve"> в.). Идея «Москва-Третий Рим».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Деятельность Максима Грека.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Литературно-письменный язык начальной эпохи формирования русской нации.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«Третье южнославянское влияние» и книжно-письменная традиция «московского барокко»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(«Рифмологион» и «Вертоград многоцветный» Симеона Полоцкого). Новизна приемов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житийного повествования («Житие» Протопопа Аввакума). Эволюция системы речевых средств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деловой письменности и норм приказного языка, ставшего общелитературным средством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письменного общения («О России в царствование Алексея Михаиловича» Гр. Котошихина).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Социально-экономические условия становления национально-русского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литературного языка. Диалектная основа русской литературной речи. Стили русского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литературного языка и проблемы их синтеза.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Разрушение церковнославянско-русской диглоссии и переход к литературному</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двуязычию. Попытки создания «простого языка». Лингвистическая неоднородность текстов 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«простом языке», отсутствие стилистических противопоставлений.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Социально-экономические и политические предпосылки образования русского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литературного языка национального периода, его демократизация.</w:t>
            </w:r>
          </w:p>
        </w:tc>
      </w:tr>
      <w:tr w:rsidR="0083616F" w:rsidRPr="00F239DB">
        <w:trPr>
          <w:trHeight w:hRule="exact" w:val="304"/>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 xml:space="preserve">Период сер. </w:t>
            </w:r>
            <w:r>
              <w:rPr>
                <w:rFonts w:ascii="Times New Roman" w:hAnsi="Times New Roman" w:cs="Times New Roman"/>
                <w:b/>
                <w:color w:val="000000"/>
                <w:sz w:val="24"/>
                <w:szCs w:val="24"/>
              </w:rPr>
              <w:t>XVII</w:t>
            </w:r>
            <w:r w:rsidRPr="00F239DB">
              <w:rPr>
                <w:rFonts w:ascii="Times New Roman" w:hAnsi="Times New Roman" w:cs="Times New Roman"/>
                <w:b/>
                <w:color w:val="000000"/>
                <w:sz w:val="24"/>
                <w:szCs w:val="24"/>
                <w:lang w:val="ru-RU"/>
              </w:rPr>
              <w:t xml:space="preserve">–нач. </w:t>
            </w:r>
            <w:r>
              <w:rPr>
                <w:rFonts w:ascii="Times New Roman" w:hAnsi="Times New Roman" w:cs="Times New Roman"/>
                <w:b/>
                <w:color w:val="000000"/>
                <w:sz w:val="24"/>
                <w:szCs w:val="24"/>
              </w:rPr>
              <w:t>XIX</w:t>
            </w:r>
            <w:r w:rsidRPr="00F239DB">
              <w:rPr>
                <w:rFonts w:ascii="Times New Roman" w:hAnsi="Times New Roman" w:cs="Times New Roman"/>
                <w:b/>
                <w:color w:val="000000"/>
                <w:sz w:val="24"/>
                <w:szCs w:val="24"/>
                <w:lang w:val="ru-RU"/>
              </w:rPr>
              <w:t xml:space="preserve"> вв. в истории русского литературного языка.</w:t>
            </w:r>
          </w:p>
        </w:tc>
      </w:tr>
      <w:tr w:rsidR="0083616F" w:rsidRPr="00F239DB">
        <w:trPr>
          <w:trHeight w:hRule="exact" w:val="4205"/>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Общие предпосылки формирования нового русского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2. Общественно-политическая ситуация в </w:t>
            </w:r>
            <w:r>
              <w:rPr>
                <w:rFonts w:ascii="Times New Roman" w:hAnsi="Times New Roman" w:cs="Times New Roman"/>
                <w:color w:val="000000"/>
                <w:sz w:val="24"/>
                <w:szCs w:val="24"/>
              </w:rPr>
              <w:t>XVIII</w:t>
            </w:r>
            <w:r w:rsidRPr="00F239DB">
              <w:rPr>
                <w:rFonts w:ascii="Times New Roman" w:hAnsi="Times New Roman" w:cs="Times New Roman"/>
                <w:color w:val="000000"/>
                <w:sz w:val="24"/>
                <w:szCs w:val="24"/>
                <w:lang w:val="ru-RU"/>
              </w:rPr>
              <w:t xml:space="preserve"> в. Языковые программы и языковая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практика в </w:t>
            </w:r>
            <w:r>
              <w:rPr>
                <w:rFonts w:ascii="Times New Roman" w:hAnsi="Times New Roman" w:cs="Times New Roman"/>
                <w:color w:val="000000"/>
                <w:sz w:val="24"/>
                <w:szCs w:val="24"/>
              </w:rPr>
              <w:t>XVIII</w:t>
            </w:r>
            <w:r w:rsidRPr="00F239DB">
              <w:rPr>
                <w:rFonts w:ascii="Times New Roman" w:hAnsi="Times New Roman" w:cs="Times New Roman"/>
                <w:color w:val="000000"/>
                <w:sz w:val="24"/>
                <w:szCs w:val="24"/>
                <w:lang w:val="ru-RU"/>
              </w:rPr>
              <w:t xml:space="preserve">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Общеевропейские лингво-стилистические схемы и специфика русского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языкового материала в языковых программах </w:t>
            </w:r>
            <w:r>
              <w:rPr>
                <w:rFonts w:ascii="Times New Roman" w:hAnsi="Times New Roman" w:cs="Times New Roman"/>
                <w:color w:val="000000"/>
                <w:sz w:val="24"/>
                <w:szCs w:val="24"/>
              </w:rPr>
              <w:t>XVIII</w:t>
            </w:r>
            <w:r w:rsidRPr="00F239DB">
              <w:rPr>
                <w:rFonts w:ascii="Times New Roman" w:hAnsi="Times New Roman" w:cs="Times New Roman"/>
                <w:color w:val="000000"/>
                <w:sz w:val="24"/>
                <w:szCs w:val="24"/>
                <w:lang w:val="ru-RU"/>
              </w:rPr>
              <w:t xml:space="preserve">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Проблема отбора языкового материала в процессе нормализации литературного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5. Языковая вариативность как характеристика литературных текстов нач. </w:t>
            </w:r>
            <w:r>
              <w:rPr>
                <w:rFonts w:ascii="Times New Roman" w:hAnsi="Times New Roman" w:cs="Times New Roman"/>
                <w:color w:val="000000"/>
                <w:sz w:val="24"/>
                <w:szCs w:val="24"/>
              </w:rPr>
              <w:t>XVIII</w:t>
            </w:r>
            <w:r w:rsidRPr="00F239DB">
              <w:rPr>
                <w:rFonts w:ascii="Times New Roman" w:hAnsi="Times New Roman" w:cs="Times New Roman"/>
                <w:color w:val="000000"/>
                <w:sz w:val="24"/>
                <w:szCs w:val="24"/>
                <w:lang w:val="ru-RU"/>
              </w:rPr>
              <w:t xml:space="preserve">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Вопрос о значении церковных книг как регулятора правильности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Языковая программа М.В.Ломоносова (с 1750-х гг.). Перевод отношений между</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церковнославянским и русским языком в проблему стилей в рамках единого литературного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языка. «Российская грамматика» Ломоносова.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Стилистическая классификация лексики в «Рассуждении о пользе книг</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церковных». Понятие «литературы» как первичное по отношению к понятию</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rsidRPr="00F239DB">
        <w:trPr>
          <w:trHeight w:hRule="exact" w:val="1096"/>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«литературного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8. Дальнейшее развитие ломоносовской программы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Различные интерпретации стилистической теории М.В. Ломоносова.</w:t>
            </w:r>
          </w:p>
        </w:tc>
      </w:tr>
      <w:tr w:rsidR="0083616F" w:rsidRPr="00F239DB">
        <w:trPr>
          <w:trHeight w:hRule="exact" w:val="304"/>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Роль А.С. Пушкина в истории русского литературного языка</w:t>
            </w:r>
          </w:p>
        </w:tc>
      </w:tr>
      <w:tr w:rsidR="0083616F">
        <w:trPr>
          <w:trHeight w:hRule="exact" w:val="2989"/>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Синтез церковнославянской и русской стихии в творчестве А.С. Пушкина.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Полифонизм поэтики Пушкина: разнородные лингвистические элементы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соотносятся не с разными жанрами, а с разными авторскими позициями.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Функции славянизмов и заимствований в творчестве Пушкина. Пушкин как</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противник отождествления литературного и разговорного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Пушкин как создатель нового русского литературного языка. Возможность</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сочетания в пушкинских текстах разнородных по своему происхождению элементов,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нейтрализация стилистических контрастов; славянизмы как знаки той или иной культурноидеологической позиции (церковные, античные и т.д.), галлицизмы как нейтральный элемент в</w:t>
            </w:r>
          </w:p>
          <w:p w:rsidR="0083616F" w:rsidRDefault="00F239DB">
            <w:pPr>
              <w:spacing w:after="0" w:line="240" w:lineRule="auto"/>
              <w:jc w:val="both"/>
              <w:rPr>
                <w:sz w:val="24"/>
                <w:szCs w:val="24"/>
              </w:rPr>
            </w:pPr>
            <w:r>
              <w:rPr>
                <w:rFonts w:ascii="Times New Roman" w:hAnsi="Times New Roman" w:cs="Times New Roman"/>
                <w:color w:val="000000"/>
                <w:sz w:val="24"/>
                <w:szCs w:val="24"/>
              </w:rPr>
              <w:t>художественном произведении</w:t>
            </w:r>
          </w:p>
        </w:tc>
      </w:tr>
      <w:tr w:rsidR="0083616F">
        <w:trPr>
          <w:trHeight w:hRule="exact" w:val="277"/>
        </w:trPr>
        <w:tc>
          <w:tcPr>
            <w:tcW w:w="9654" w:type="dxa"/>
            <w:shd w:val="clear" w:color="000000" w:fill="FFFFFF"/>
            <w:tcMar>
              <w:left w:w="34" w:type="dxa"/>
              <w:right w:w="34" w:type="dxa"/>
            </w:tcMar>
          </w:tcPr>
          <w:p w:rsidR="0083616F" w:rsidRDefault="00F239D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3616F" w:rsidRPr="00F239DB">
        <w:trPr>
          <w:trHeight w:hRule="exact" w:val="870"/>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Морфологическая система древнерусского языка (именные части речи, глагол, местоимение,</w:t>
            </w: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числительное), изменения в системе языка в разные периоды его развития</w:t>
            </w:r>
          </w:p>
        </w:tc>
      </w:tr>
      <w:tr w:rsidR="0083616F" w:rsidRPr="00F239DB">
        <w:trPr>
          <w:trHeight w:hRule="exact" w:val="8939"/>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Трехчастная парадигма числа. Образование форм двойственного числа.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Шестипадежная парадигма существительного. Значение падежей: именительного, родительного, дательного,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винительного, творительного, местного. Предложное и беспредложное употребление местного падежа.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Звательная форма в единственном числе при обращении. Окончание звательной формы у разных типов склонения существительных. Твердая и мягкая разновидности существительного </w:t>
            </w:r>
            <w:r>
              <w:rPr>
                <w:rFonts w:ascii="Times New Roman" w:hAnsi="Times New Roman" w:cs="Times New Roman"/>
                <w:color w:val="000000"/>
                <w:sz w:val="24"/>
                <w:szCs w:val="24"/>
              </w:rPr>
              <w:t>I</w:t>
            </w:r>
            <w:r w:rsidRPr="00F239DB">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II</w:t>
            </w:r>
            <w:r w:rsidRPr="00F239DB">
              <w:rPr>
                <w:rFonts w:ascii="Times New Roman" w:hAnsi="Times New Roman" w:cs="Times New Roman"/>
                <w:color w:val="000000"/>
                <w:sz w:val="24"/>
                <w:szCs w:val="24"/>
                <w:lang w:val="ru-RU"/>
              </w:rPr>
              <w:t xml:space="preserve"> склонения. Три падежные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формы двойственного числа.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Пять типов склонения существительных. Формообразующая функция конца доисторической основы. Сохранение конечного гласного древней основы в падежных формах. Влияние звука </w:t>
            </w:r>
            <w:r>
              <w:rPr>
                <w:rFonts w:ascii="Times New Roman" w:hAnsi="Times New Roman" w:cs="Times New Roman"/>
                <w:color w:val="000000"/>
                <w:sz w:val="24"/>
                <w:szCs w:val="24"/>
              </w:rPr>
              <w:t>j</w:t>
            </w:r>
            <w:r w:rsidRPr="00F239DB">
              <w:rPr>
                <w:rFonts w:ascii="Times New Roman" w:hAnsi="Times New Roman" w:cs="Times New Roman"/>
                <w:color w:val="000000"/>
                <w:sz w:val="24"/>
                <w:szCs w:val="24"/>
                <w:lang w:val="ru-RU"/>
              </w:rPr>
              <w:t xml:space="preserve"> на возникновение мягких вариантов </w:t>
            </w:r>
            <w:r>
              <w:rPr>
                <w:rFonts w:ascii="Times New Roman" w:hAnsi="Times New Roman" w:cs="Times New Roman"/>
                <w:color w:val="000000"/>
                <w:sz w:val="24"/>
                <w:szCs w:val="24"/>
              </w:rPr>
              <w:t>I</w:t>
            </w:r>
            <w:r w:rsidRPr="00F239DB">
              <w:rPr>
                <w:rFonts w:ascii="Times New Roman" w:hAnsi="Times New Roman" w:cs="Times New Roman"/>
                <w:color w:val="000000"/>
                <w:sz w:val="24"/>
                <w:szCs w:val="24"/>
                <w:lang w:val="ru-RU"/>
              </w:rPr>
              <w:t xml:space="preserve"> и</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II</w:t>
            </w:r>
            <w:r w:rsidRPr="00F239DB">
              <w:rPr>
                <w:rFonts w:ascii="Times New Roman" w:hAnsi="Times New Roman" w:cs="Times New Roman"/>
                <w:color w:val="000000"/>
                <w:sz w:val="24"/>
                <w:szCs w:val="24"/>
                <w:lang w:val="ru-RU"/>
              </w:rPr>
              <w:t xml:space="preserve"> склонений.Изменения в склонении имен существительных.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Объединение типов склонения. Унификация падежных окончаний. Влияние грамматического рода.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Формирование новых трех типов склонения по родовому признаку.Развитие категории одушевленности.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Совпадение форм винительного и родительного падежей единственного числа у слов мужского рода,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обозначающих лиц. Распространение категории одушевленности на существительные мужского и женского рода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множественного числа. Позднее распространение категории одушевленности на слова, обозначающих животных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 птиц.Полные прилагательные. Образование полных прилагательных. Местоименное склонение полных</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прилагательных. Появление новых форм полных прилагательных. Склонение полные прилагательных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единственном числе по типу местоимений тъ, та, то (в твёрдом варианте), и, </w:t>
            </w:r>
            <w:r>
              <w:rPr>
                <w:rFonts w:ascii="Times New Roman" w:hAnsi="Times New Roman" w:cs="Times New Roman"/>
                <w:color w:val="000000"/>
                <w:sz w:val="24"/>
                <w:szCs w:val="24"/>
              </w:rPr>
              <w:t>ia</w:t>
            </w:r>
            <w:r w:rsidRPr="00F239D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ie</w:t>
            </w:r>
            <w:r w:rsidRPr="00F239DB">
              <w:rPr>
                <w:rFonts w:ascii="Times New Roman" w:hAnsi="Times New Roman" w:cs="Times New Roman"/>
                <w:color w:val="000000"/>
                <w:sz w:val="24"/>
                <w:szCs w:val="24"/>
                <w:lang w:val="ru-RU"/>
              </w:rPr>
              <w:t xml:space="preserve"> (в мягком варианте).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Сохранение старых форм во множественном числе. Старославянские формы прилагательного в древнерусском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языке. Настоящее, будущее и прошедшее время глагола, причастия, формирование деепричастий</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1396"/>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lastRenderedPageBreak/>
              <w:t>Синтаксис древнерусского языка, особенности синтаксических конструкций древнерусского</w:t>
            </w:r>
          </w:p>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языка. Простое предложение, развитие сложного предложения, особенности организации древнерусских</w:t>
            </w:r>
          </w:p>
          <w:p w:rsidR="0083616F" w:rsidRDefault="00F239DB">
            <w:pPr>
              <w:spacing w:after="0" w:line="240" w:lineRule="auto"/>
              <w:jc w:val="center"/>
              <w:rPr>
                <w:sz w:val="24"/>
                <w:szCs w:val="24"/>
              </w:rPr>
            </w:pPr>
            <w:r>
              <w:rPr>
                <w:rFonts w:ascii="Times New Roman" w:hAnsi="Times New Roman" w:cs="Times New Roman"/>
                <w:b/>
                <w:color w:val="000000"/>
                <w:sz w:val="24"/>
                <w:szCs w:val="24"/>
              </w:rPr>
              <w:t>текстов.</w:t>
            </w:r>
          </w:p>
        </w:tc>
      </w:tr>
      <w:tr w:rsidR="0083616F" w:rsidRPr="00F239DB">
        <w:trPr>
          <w:trHeight w:hRule="exact" w:val="3530"/>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Три основных направления изучения синтаксиса в отечественном языкознании: логико- грамматическое,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историко-психологическое, формальнограмматическое. Их основные достоинства и недостатки. Современные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направления в изучении синтаксиса.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Современное состояние вопроса об истоках древнерусского литературного</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языка. Концепции А.А.Шахматова,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С.П.Обнорского, В.В.Виноградова,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Ф.П.Филина. Вопрос о непрерывности развития русского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Ориентация на разные типы текстов как основа различных концепций. Типология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литературных языков эпохи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средневековья. Концепция диглоссии(Б.А.Успенский). Синтаксис простого предложения. Синтаксис сложного предложения.</w:t>
            </w:r>
          </w:p>
        </w:tc>
      </w:tr>
      <w:tr w:rsidR="0083616F" w:rsidRPr="00F239DB">
        <w:trPr>
          <w:trHeight w:hRule="exact" w:val="870"/>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Вопрос о происхождении русского литературного языка. Проблема периодизации. Русский литературный язык в период Киевской Руси и в период феодальной раздробленности.</w:t>
            </w:r>
          </w:p>
        </w:tc>
      </w:tr>
      <w:tr w:rsidR="0083616F" w:rsidRPr="00F239DB">
        <w:trPr>
          <w:trHeight w:hRule="exact" w:val="2448"/>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Понятие литературный язык</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Понятие языковой нормы.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Периодизация русского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Концепции происхождения русского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Стили русского литературного языка Киевской Руси: деловой, церковно-книжный, летописно-хроникальный, собственно-литературный.</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Русизмы и славянизмы.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Изменения в стилях русского литературного языка в эпоху феодальной раздробленности</w:t>
            </w:r>
          </w:p>
        </w:tc>
      </w:tr>
      <w:tr w:rsidR="0083616F" w:rsidRPr="00F239DB">
        <w:trPr>
          <w:trHeight w:hRule="exact" w:val="599"/>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Развитие русского литературного языка в эпоху Московской Руси, формирование национального языка, Петровская эпоха</w:t>
            </w:r>
          </w:p>
        </w:tc>
      </w:tr>
      <w:tr w:rsidR="0083616F" w:rsidRPr="00F239DB">
        <w:trPr>
          <w:trHeight w:hRule="exact" w:val="3530"/>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Предпосылки формирования русского литературного языка  великорусской народности.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Изменения в системе стилей в эпоху Московской Руси.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Вопрос о двуязычии в Московской Руси.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Вопрос о втором южно-славянском влиянии.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 Формирование публицистического стиля.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6. Первые русские словари и грамматики.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Новаторство протопопа Аввакума и демократической сатиры.</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8. Особенности языка произведений второй половины </w:t>
            </w:r>
            <w:r>
              <w:rPr>
                <w:rFonts w:ascii="Times New Roman" w:hAnsi="Times New Roman" w:cs="Times New Roman"/>
                <w:color w:val="000000"/>
                <w:sz w:val="24"/>
                <w:szCs w:val="24"/>
              </w:rPr>
              <w:t>XVII</w:t>
            </w:r>
            <w:r w:rsidRPr="00F239DB">
              <w:rPr>
                <w:rFonts w:ascii="Times New Roman" w:hAnsi="Times New Roman" w:cs="Times New Roman"/>
                <w:color w:val="000000"/>
                <w:sz w:val="24"/>
                <w:szCs w:val="24"/>
                <w:lang w:val="ru-RU"/>
              </w:rPr>
              <w:t xml:space="preserve"> 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9. Пути обогащения лексики.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10. Роль преобразований Петра </w:t>
            </w:r>
            <w:r>
              <w:rPr>
                <w:rFonts w:ascii="Times New Roman" w:hAnsi="Times New Roman" w:cs="Times New Roman"/>
                <w:color w:val="000000"/>
                <w:sz w:val="24"/>
                <w:szCs w:val="24"/>
              </w:rPr>
              <w:t>I</w:t>
            </w:r>
            <w:r w:rsidRPr="00F239DB">
              <w:rPr>
                <w:rFonts w:ascii="Times New Roman" w:hAnsi="Times New Roman" w:cs="Times New Roman"/>
                <w:color w:val="000000"/>
                <w:sz w:val="24"/>
                <w:szCs w:val="24"/>
                <w:lang w:val="ru-RU"/>
              </w:rPr>
              <w:t xml:space="preserve"> в развитии русского литературного языка.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11. Развитие публицистического стиля.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12. Стилистическая неупорядоченность языка Петровской эпохи</w:t>
            </w:r>
          </w:p>
        </w:tc>
      </w:tr>
      <w:tr w:rsidR="0083616F" w:rsidRPr="00F239DB">
        <w:trPr>
          <w:trHeight w:hRule="exact" w:val="319"/>
        </w:trPr>
        <w:tc>
          <w:tcPr>
            <w:tcW w:w="9654" w:type="dxa"/>
            <w:shd w:val="clear" w:color="000000" w:fill="FFFFFF"/>
            <w:tcMar>
              <w:left w:w="34" w:type="dxa"/>
              <w:right w:w="34" w:type="dxa"/>
            </w:tcMar>
          </w:tcPr>
          <w:p w:rsidR="0083616F" w:rsidRPr="00F239DB" w:rsidRDefault="00F239DB">
            <w:pPr>
              <w:spacing w:after="0" w:line="240" w:lineRule="auto"/>
              <w:jc w:val="center"/>
              <w:rPr>
                <w:sz w:val="24"/>
                <w:szCs w:val="24"/>
                <w:lang w:val="ru-RU"/>
              </w:rPr>
            </w:pPr>
            <w:r w:rsidRPr="00F239DB">
              <w:rPr>
                <w:rFonts w:ascii="Times New Roman" w:hAnsi="Times New Roman" w:cs="Times New Roman"/>
                <w:b/>
                <w:color w:val="000000"/>
                <w:sz w:val="24"/>
                <w:szCs w:val="24"/>
                <w:lang w:val="ru-RU"/>
              </w:rPr>
              <w:t xml:space="preserve">Развитие русского литературного языка в </w:t>
            </w:r>
            <w:r>
              <w:rPr>
                <w:rFonts w:ascii="Times New Roman" w:hAnsi="Times New Roman" w:cs="Times New Roman"/>
                <w:b/>
                <w:color w:val="000000"/>
                <w:sz w:val="24"/>
                <w:szCs w:val="24"/>
              </w:rPr>
              <w:t>XVIII</w:t>
            </w:r>
            <w:r w:rsidRPr="00F239DB">
              <w:rPr>
                <w:rFonts w:ascii="Times New Roman" w:hAnsi="Times New Roman" w:cs="Times New Roman"/>
                <w:b/>
                <w:color w:val="000000"/>
                <w:sz w:val="24"/>
                <w:szCs w:val="24"/>
                <w:lang w:val="ru-RU"/>
              </w:rPr>
              <w:t xml:space="preserve"> веке и в </w:t>
            </w:r>
            <w:r>
              <w:rPr>
                <w:rFonts w:ascii="Times New Roman" w:hAnsi="Times New Roman" w:cs="Times New Roman"/>
                <w:b/>
                <w:color w:val="000000"/>
                <w:sz w:val="24"/>
                <w:szCs w:val="24"/>
              </w:rPr>
              <w:t>I</w:t>
            </w:r>
            <w:r w:rsidRPr="00F239DB">
              <w:rPr>
                <w:rFonts w:ascii="Times New Roman" w:hAnsi="Times New Roman" w:cs="Times New Roman"/>
                <w:b/>
                <w:color w:val="000000"/>
                <w:sz w:val="24"/>
                <w:szCs w:val="24"/>
                <w:lang w:val="ru-RU"/>
              </w:rPr>
              <w:t xml:space="preserve"> половине </w:t>
            </w:r>
            <w:r>
              <w:rPr>
                <w:rFonts w:ascii="Times New Roman" w:hAnsi="Times New Roman" w:cs="Times New Roman"/>
                <w:b/>
                <w:color w:val="000000"/>
                <w:sz w:val="24"/>
                <w:szCs w:val="24"/>
              </w:rPr>
              <w:t>XIX</w:t>
            </w:r>
            <w:r w:rsidRPr="00F239DB">
              <w:rPr>
                <w:rFonts w:ascii="Times New Roman" w:hAnsi="Times New Roman" w:cs="Times New Roman"/>
                <w:b/>
                <w:color w:val="000000"/>
                <w:sz w:val="24"/>
                <w:szCs w:val="24"/>
                <w:lang w:val="ru-RU"/>
              </w:rPr>
              <w:t xml:space="preserve"> века</w:t>
            </w:r>
          </w:p>
        </w:tc>
      </w:tr>
      <w:tr w:rsidR="0083616F" w:rsidRPr="00F239DB">
        <w:trPr>
          <w:trHeight w:hRule="exact" w:val="2178"/>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1. Попытки преодоления стилистической неупорядоченности.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2. Реформа М.В. Ломоносова.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3. Грамматические труды М.В. Ломоносова.</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4. Узость теории трех стилей и попытки ее преодоления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5.Языковая реформа Карамзина: достоинства и недостатки. Полемика с Шишковым.</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6.Грамматические труды конца </w:t>
            </w:r>
            <w:r>
              <w:rPr>
                <w:rFonts w:ascii="Times New Roman" w:hAnsi="Times New Roman" w:cs="Times New Roman"/>
                <w:color w:val="000000"/>
                <w:sz w:val="24"/>
                <w:szCs w:val="24"/>
              </w:rPr>
              <w:t>XVIII</w:t>
            </w:r>
            <w:r w:rsidRPr="00F239DB">
              <w:rPr>
                <w:rFonts w:ascii="Times New Roman" w:hAnsi="Times New Roman" w:cs="Times New Roman"/>
                <w:color w:val="000000"/>
                <w:sz w:val="24"/>
                <w:szCs w:val="24"/>
                <w:lang w:val="ru-RU"/>
              </w:rPr>
              <w:t xml:space="preserve"> - середины Х</w:t>
            </w:r>
            <w:r>
              <w:rPr>
                <w:rFonts w:ascii="Times New Roman" w:hAnsi="Times New Roman" w:cs="Times New Roman"/>
                <w:color w:val="000000"/>
                <w:sz w:val="24"/>
                <w:szCs w:val="24"/>
              </w:rPr>
              <w:t>I</w:t>
            </w:r>
            <w:r w:rsidRPr="00F239DB">
              <w:rPr>
                <w:rFonts w:ascii="Times New Roman" w:hAnsi="Times New Roman" w:cs="Times New Roman"/>
                <w:color w:val="000000"/>
                <w:sz w:val="24"/>
                <w:szCs w:val="24"/>
                <w:lang w:val="ru-RU"/>
              </w:rPr>
              <w:t>Х вв.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7. Борьба за национальную основу русского литературного языка: деятельность Крылова и декабристов.</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83616F" w:rsidRPr="00F239DB">
        <w:trPr>
          <w:trHeight w:hRule="exact" w:val="855"/>
        </w:trPr>
        <w:tc>
          <w:tcPr>
            <w:tcW w:w="9654" w:type="dxa"/>
            <w:gridSpan w:val="2"/>
            <w:shd w:val="clear" w:color="000000" w:fill="FFFFFF"/>
            <w:tcMar>
              <w:left w:w="34" w:type="dxa"/>
              <w:right w:w="34" w:type="dxa"/>
            </w:tcMar>
          </w:tcPr>
          <w:p w:rsidR="0083616F" w:rsidRPr="00F239DB" w:rsidRDefault="0083616F">
            <w:pPr>
              <w:spacing w:after="0" w:line="240" w:lineRule="auto"/>
              <w:rPr>
                <w:sz w:val="24"/>
                <w:szCs w:val="24"/>
                <w:lang w:val="ru-RU"/>
              </w:rPr>
            </w:pPr>
          </w:p>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3616F" w:rsidRPr="00F239DB">
        <w:trPr>
          <w:trHeight w:hRule="exact" w:val="4912"/>
        </w:trPr>
        <w:tc>
          <w:tcPr>
            <w:tcW w:w="9654" w:type="dxa"/>
            <w:gridSpan w:val="2"/>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1. Методические указания для обучающихся по освоению дисциплины «История русского письма» / Безденежных М.Н.. – Омск: Изд-во Омской гуманитарной академии, 0.</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616F" w:rsidRPr="00F239DB" w:rsidRDefault="00F239DB">
            <w:pPr>
              <w:spacing w:after="0" w:line="240" w:lineRule="auto"/>
              <w:rPr>
                <w:sz w:val="24"/>
                <w:szCs w:val="24"/>
                <w:lang w:val="ru-RU"/>
              </w:rPr>
            </w:pPr>
            <w:r w:rsidRPr="00F239D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3616F">
        <w:trPr>
          <w:trHeight w:hRule="exact" w:val="994"/>
        </w:trPr>
        <w:tc>
          <w:tcPr>
            <w:tcW w:w="9654" w:type="dxa"/>
            <w:gridSpan w:val="2"/>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3616F" w:rsidRDefault="00F239DB">
            <w:pPr>
              <w:spacing w:after="0" w:line="240" w:lineRule="auto"/>
              <w:rPr>
                <w:sz w:val="24"/>
                <w:szCs w:val="24"/>
              </w:rPr>
            </w:pPr>
            <w:r>
              <w:rPr>
                <w:rFonts w:ascii="Times New Roman" w:hAnsi="Times New Roman" w:cs="Times New Roman"/>
                <w:b/>
                <w:color w:val="000000"/>
                <w:sz w:val="24"/>
                <w:szCs w:val="24"/>
              </w:rPr>
              <w:t>Основная:</w:t>
            </w:r>
          </w:p>
        </w:tc>
      </w:tr>
      <w:tr w:rsidR="0083616F" w:rsidRPr="00F239DB">
        <w:trPr>
          <w:trHeight w:hRule="exact" w:val="555"/>
        </w:trPr>
        <w:tc>
          <w:tcPr>
            <w:tcW w:w="9654" w:type="dxa"/>
            <w:gridSpan w:val="2"/>
            <w:shd w:val="clear" w:color="000000" w:fill="FFFFFF"/>
            <w:tcMar>
              <w:left w:w="34" w:type="dxa"/>
              <w:right w:w="34" w:type="dxa"/>
            </w:tcMar>
          </w:tcPr>
          <w:p w:rsidR="0083616F" w:rsidRPr="00F239DB" w:rsidRDefault="00F239DB">
            <w:pPr>
              <w:spacing w:after="0" w:line="240" w:lineRule="auto"/>
              <w:ind w:firstLine="725"/>
              <w:jc w:val="both"/>
              <w:rPr>
                <w:sz w:val="24"/>
                <w:szCs w:val="24"/>
                <w:lang w:val="ru-RU"/>
              </w:rPr>
            </w:pPr>
            <w:r w:rsidRPr="00F239DB">
              <w:rPr>
                <w:rFonts w:ascii="Times New Roman" w:hAnsi="Times New Roman" w:cs="Times New Roman"/>
                <w:color w:val="000000"/>
                <w:sz w:val="24"/>
                <w:szCs w:val="24"/>
                <w:lang w:val="ru-RU"/>
              </w:rPr>
              <w:t>1.</w:t>
            </w:r>
            <w:r w:rsidRPr="00F239DB">
              <w:rPr>
                <w:lang w:val="ru-RU"/>
              </w:rPr>
              <w:t xml:space="preserve"> </w:t>
            </w:r>
            <w:r w:rsidRPr="00F239DB">
              <w:rPr>
                <w:rFonts w:ascii="Times New Roman" w:hAnsi="Times New Roman" w:cs="Times New Roman"/>
                <w:color w:val="000000"/>
                <w:sz w:val="24"/>
                <w:szCs w:val="24"/>
                <w:lang w:val="ru-RU"/>
              </w:rPr>
              <w:t>История</w:t>
            </w:r>
            <w:r w:rsidRPr="00F239DB">
              <w:rPr>
                <w:lang w:val="ru-RU"/>
              </w:rPr>
              <w:t xml:space="preserve"> </w:t>
            </w:r>
            <w:r w:rsidRPr="00F239DB">
              <w:rPr>
                <w:rFonts w:ascii="Times New Roman" w:hAnsi="Times New Roman" w:cs="Times New Roman"/>
                <w:color w:val="000000"/>
                <w:sz w:val="24"/>
                <w:szCs w:val="24"/>
                <w:lang w:val="ru-RU"/>
              </w:rPr>
              <w:t>русского</w:t>
            </w:r>
            <w:r w:rsidRPr="00F239DB">
              <w:rPr>
                <w:lang w:val="ru-RU"/>
              </w:rPr>
              <w:t xml:space="preserve"> </w:t>
            </w:r>
            <w:r w:rsidRPr="00F239DB">
              <w:rPr>
                <w:rFonts w:ascii="Times New Roman" w:hAnsi="Times New Roman" w:cs="Times New Roman"/>
                <w:color w:val="000000"/>
                <w:sz w:val="24"/>
                <w:szCs w:val="24"/>
                <w:lang w:val="ru-RU"/>
              </w:rPr>
              <w:t>языка</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Колесов</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2-е</w:t>
            </w:r>
            <w:r w:rsidRPr="00F239DB">
              <w:rPr>
                <w:lang w:val="ru-RU"/>
              </w:rPr>
              <w:t xml:space="preserve"> </w:t>
            </w:r>
            <w:r w:rsidRPr="00F239DB">
              <w:rPr>
                <w:rFonts w:ascii="Times New Roman" w:hAnsi="Times New Roman" w:cs="Times New Roman"/>
                <w:color w:val="000000"/>
                <w:sz w:val="24"/>
                <w:szCs w:val="24"/>
                <w:lang w:val="ru-RU"/>
              </w:rPr>
              <w:t>изд.</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Москва:</w:t>
            </w:r>
            <w:r w:rsidRPr="00F239DB">
              <w:rPr>
                <w:lang w:val="ru-RU"/>
              </w:rPr>
              <w:t xml:space="preserve"> </w:t>
            </w:r>
            <w:r w:rsidRPr="00F239DB">
              <w:rPr>
                <w:rFonts w:ascii="Times New Roman" w:hAnsi="Times New Roman" w:cs="Times New Roman"/>
                <w:color w:val="000000"/>
                <w:sz w:val="24"/>
                <w:szCs w:val="24"/>
                <w:lang w:val="ru-RU"/>
              </w:rPr>
              <w:t>Юрайт,</w:t>
            </w:r>
            <w:r w:rsidRPr="00F239DB">
              <w:rPr>
                <w:lang w:val="ru-RU"/>
              </w:rPr>
              <w:t xml:space="preserve"> </w:t>
            </w:r>
            <w:r w:rsidRPr="00F239DB">
              <w:rPr>
                <w:rFonts w:ascii="Times New Roman" w:hAnsi="Times New Roman" w:cs="Times New Roman"/>
                <w:color w:val="000000"/>
                <w:sz w:val="24"/>
                <w:szCs w:val="24"/>
                <w:lang w:val="ru-RU"/>
              </w:rPr>
              <w:t>2019.</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659</w:t>
            </w:r>
            <w:r w:rsidRPr="00F239DB">
              <w:rPr>
                <w:lang w:val="ru-RU"/>
              </w:rPr>
              <w:t xml:space="preserve"> </w:t>
            </w:r>
            <w:r w:rsidRPr="00F239DB">
              <w:rPr>
                <w:rFonts w:ascii="Times New Roman" w:hAnsi="Times New Roman" w:cs="Times New Roman"/>
                <w:color w:val="000000"/>
                <w:sz w:val="24"/>
                <w:szCs w:val="24"/>
                <w:lang w:val="ru-RU"/>
              </w:rPr>
              <w:t>с</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ISBN</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978-5-534-11456-0.</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URL</w:t>
            </w:r>
            <w:r w:rsidRPr="00F239DB">
              <w:rPr>
                <w:rFonts w:ascii="Times New Roman" w:hAnsi="Times New Roman" w:cs="Times New Roman"/>
                <w:color w:val="000000"/>
                <w:sz w:val="24"/>
                <w:szCs w:val="24"/>
                <w:lang w:val="ru-RU"/>
              </w:rPr>
              <w:t>:</w:t>
            </w:r>
            <w:r w:rsidRPr="00F239DB">
              <w:rPr>
                <w:lang w:val="ru-RU"/>
              </w:rPr>
              <w:t xml:space="preserve"> </w:t>
            </w:r>
            <w:hyperlink r:id="rId4" w:history="1">
              <w:r w:rsidR="00CF677B">
                <w:rPr>
                  <w:rStyle w:val="a3"/>
                  <w:lang w:val="ru-RU"/>
                </w:rPr>
                <w:t>https://urait.ru/bcode/445847</w:t>
              </w:r>
            </w:hyperlink>
            <w:r w:rsidRPr="00F239DB">
              <w:rPr>
                <w:lang w:val="ru-RU"/>
              </w:rPr>
              <w:t xml:space="preserve"> </w:t>
            </w:r>
          </w:p>
        </w:tc>
      </w:tr>
      <w:tr w:rsidR="0083616F" w:rsidRPr="00F239DB">
        <w:trPr>
          <w:trHeight w:hRule="exact" w:val="826"/>
        </w:trPr>
        <w:tc>
          <w:tcPr>
            <w:tcW w:w="9654" w:type="dxa"/>
            <w:gridSpan w:val="2"/>
            <w:shd w:val="clear" w:color="000000" w:fill="FFFFFF"/>
            <w:tcMar>
              <w:left w:w="34" w:type="dxa"/>
              <w:right w:w="34" w:type="dxa"/>
            </w:tcMar>
          </w:tcPr>
          <w:p w:rsidR="0083616F" w:rsidRPr="00F239DB" w:rsidRDefault="00F239DB">
            <w:pPr>
              <w:spacing w:after="0" w:line="240" w:lineRule="auto"/>
              <w:ind w:firstLine="725"/>
              <w:jc w:val="both"/>
              <w:rPr>
                <w:sz w:val="24"/>
                <w:szCs w:val="24"/>
                <w:lang w:val="ru-RU"/>
              </w:rPr>
            </w:pPr>
            <w:r w:rsidRPr="00F239DB">
              <w:rPr>
                <w:rFonts w:ascii="Times New Roman" w:hAnsi="Times New Roman" w:cs="Times New Roman"/>
                <w:color w:val="000000"/>
                <w:sz w:val="24"/>
                <w:szCs w:val="24"/>
                <w:lang w:val="ru-RU"/>
              </w:rPr>
              <w:t>2.</w:t>
            </w:r>
            <w:r w:rsidRPr="00F239DB">
              <w:rPr>
                <w:lang w:val="ru-RU"/>
              </w:rPr>
              <w:t xml:space="preserve"> </w:t>
            </w:r>
            <w:r w:rsidRPr="00F239DB">
              <w:rPr>
                <w:rFonts w:ascii="Times New Roman" w:hAnsi="Times New Roman" w:cs="Times New Roman"/>
                <w:color w:val="000000"/>
                <w:sz w:val="24"/>
                <w:szCs w:val="24"/>
                <w:lang w:val="ru-RU"/>
              </w:rPr>
              <w:t>История</w:t>
            </w:r>
            <w:r w:rsidRPr="00F239DB">
              <w:rPr>
                <w:lang w:val="ru-RU"/>
              </w:rPr>
              <w:t xml:space="preserve"> </w:t>
            </w:r>
            <w:r w:rsidRPr="00F239DB">
              <w:rPr>
                <w:rFonts w:ascii="Times New Roman" w:hAnsi="Times New Roman" w:cs="Times New Roman"/>
                <w:color w:val="000000"/>
                <w:sz w:val="24"/>
                <w:szCs w:val="24"/>
                <w:lang w:val="ru-RU"/>
              </w:rPr>
              <w:t>русского</w:t>
            </w:r>
            <w:r w:rsidRPr="00F239DB">
              <w:rPr>
                <w:lang w:val="ru-RU"/>
              </w:rPr>
              <w:t xml:space="preserve"> </w:t>
            </w:r>
            <w:r w:rsidRPr="00F239DB">
              <w:rPr>
                <w:rFonts w:ascii="Times New Roman" w:hAnsi="Times New Roman" w:cs="Times New Roman"/>
                <w:color w:val="000000"/>
                <w:sz w:val="24"/>
                <w:szCs w:val="24"/>
                <w:lang w:val="ru-RU"/>
              </w:rPr>
              <w:t>языка:</w:t>
            </w:r>
            <w:r w:rsidRPr="00F239DB">
              <w:rPr>
                <w:lang w:val="ru-RU"/>
              </w:rPr>
              <w:t xml:space="preserve"> </w:t>
            </w:r>
            <w:r w:rsidRPr="00F239DB">
              <w:rPr>
                <w:rFonts w:ascii="Times New Roman" w:hAnsi="Times New Roman" w:cs="Times New Roman"/>
                <w:color w:val="000000"/>
                <w:sz w:val="24"/>
                <w:szCs w:val="24"/>
                <w:lang w:val="ru-RU"/>
              </w:rPr>
              <w:t>основы</w:t>
            </w:r>
            <w:r w:rsidRPr="00F239DB">
              <w:rPr>
                <w:lang w:val="ru-RU"/>
              </w:rPr>
              <w:t xml:space="preserve"> </w:t>
            </w:r>
            <w:r w:rsidRPr="00F239DB">
              <w:rPr>
                <w:rFonts w:ascii="Times New Roman" w:hAnsi="Times New Roman" w:cs="Times New Roman"/>
                <w:color w:val="000000"/>
                <w:sz w:val="24"/>
                <w:szCs w:val="24"/>
                <w:lang w:val="ru-RU"/>
              </w:rPr>
              <w:t>палеорусистики</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Савельева</w:t>
            </w:r>
            <w:r w:rsidRPr="00F239DB">
              <w:rPr>
                <w:lang w:val="ru-RU"/>
              </w:rPr>
              <w:t xml:space="preserve"> </w:t>
            </w:r>
            <w:r w:rsidRPr="00F239DB">
              <w:rPr>
                <w:rFonts w:ascii="Times New Roman" w:hAnsi="Times New Roman" w:cs="Times New Roman"/>
                <w:color w:val="000000"/>
                <w:sz w:val="24"/>
                <w:szCs w:val="24"/>
                <w:lang w:val="ru-RU"/>
              </w:rPr>
              <w:t>Л.</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2-е</w:t>
            </w:r>
            <w:r w:rsidRPr="00F239DB">
              <w:rPr>
                <w:lang w:val="ru-RU"/>
              </w:rPr>
              <w:t xml:space="preserve"> </w:t>
            </w:r>
            <w:r w:rsidRPr="00F239DB">
              <w:rPr>
                <w:rFonts w:ascii="Times New Roman" w:hAnsi="Times New Roman" w:cs="Times New Roman"/>
                <w:color w:val="000000"/>
                <w:sz w:val="24"/>
                <w:szCs w:val="24"/>
                <w:lang w:val="ru-RU"/>
              </w:rPr>
              <w:t>изд.</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Москва:</w:t>
            </w:r>
            <w:r w:rsidRPr="00F239DB">
              <w:rPr>
                <w:lang w:val="ru-RU"/>
              </w:rPr>
              <w:t xml:space="preserve"> </w:t>
            </w:r>
            <w:r w:rsidRPr="00F239DB">
              <w:rPr>
                <w:rFonts w:ascii="Times New Roman" w:hAnsi="Times New Roman" w:cs="Times New Roman"/>
                <w:color w:val="000000"/>
                <w:sz w:val="24"/>
                <w:szCs w:val="24"/>
                <w:lang w:val="ru-RU"/>
              </w:rPr>
              <w:t>Юрайт,</w:t>
            </w:r>
            <w:r w:rsidRPr="00F239DB">
              <w:rPr>
                <w:lang w:val="ru-RU"/>
              </w:rPr>
              <w:t xml:space="preserve"> </w:t>
            </w:r>
            <w:r w:rsidRPr="00F239DB">
              <w:rPr>
                <w:rFonts w:ascii="Times New Roman" w:hAnsi="Times New Roman" w:cs="Times New Roman"/>
                <w:color w:val="000000"/>
                <w:sz w:val="24"/>
                <w:szCs w:val="24"/>
                <w:lang w:val="ru-RU"/>
              </w:rPr>
              <w:t>2019.</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169</w:t>
            </w:r>
            <w:r w:rsidRPr="00F239DB">
              <w:rPr>
                <w:lang w:val="ru-RU"/>
              </w:rPr>
              <w:t xml:space="preserve"> </w:t>
            </w:r>
            <w:r w:rsidRPr="00F239DB">
              <w:rPr>
                <w:rFonts w:ascii="Times New Roman" w:hAnsi="Times New Roman" w:cs="Times New Roman"/>
                <w:color w:val="000000"/>
                <w:sz w:val="24"/>
                <w:szCs w:val="24"/>
                <w:lang w:val="ru-RU"/>
              </w:rPr>
              <w:t>с</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ISBN</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978-5-534-08435-1.</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URL</w:t>
            </w:r>
            <w:r w:rsidRPr="00F239DB">
              <w:rPr>
                <w:rFonts w:ascii="Times New Roman" w:hAnsi="Times New Roman" w:cs="Times New Roman"/>
                <w:color w:val="000000"/>
                <w:sz w:val="24"/>
                <w:szCs w:val="24"/>
                <w:lang w:val="ru-RU"/>
              </w:rPr>
              <w:t>:</w:t>
            </w:r>
            <w:r w:rsidRPr="00F239DB">
              <w:rPr>
                <w:lang w:val="ru-RU"/>
              </w:rPr>
              <w:t xml:space="preserve"> </w:t>
            </w:r>
            <w:hyperlink r:id="rId5" w:history="1">
              <w:r w:rsidR="00CF677B">
                <w:rPr>
                  <w:rStyle w:val="a3"/>
                  <w:lang w:val="ru-RU"/>
                </w:rPr>
                <w:t>https://urait.ru/bcode/425013</w:t>
              </w:r>
            </w:hyperlink>
            <w:r w:rsidRPr="00F239DB">
              <w:rPr>
                <w:lang w:val="ru-RU"/>
              </w:rPr>
              <w:t xml:space="preserve"> </w:t>
            </w:r>
          </w:p>
        </w:tc>
      </w:tr>
      <w:tr w:rsidR="0083616F" w:rsidRPr="00F239DB">
        <w:trPr>
          <w:trHeight w:hRule="exact" w:val="826"/>
        </w:trPr>
        <w:tc>
          <w:tcPr>
            <w:tcW w:w="9654" w:type="dxa"/>
            <w:gridSpan w:val="2"/>
            <w:shd w:val="clear" w:color="000000" w:fill="FFFFFF"/>
            <w:tcMar>
              <w:left w:w="34" w:type="dxa"/>
              <w:right w:w="34" w:type="dxa"/>
            </w:tcMar>
          </w:tcPr>
          <w:p w:rsidR="0083616F" w:rsidRPr="00F239DB" w:rsidRDefault="00F239DB">
            <w:pPr>
              <w:spacing w:after="0" w:line="240" w:lineRule="auto"/>
              <w:ind w:firstLine="725"/>
              <w:jc w:val="both"/>
              <w:rPr>
                <w:sz w:val="24"/>
                <w:szCs w:val="24"/>
                <w:lang w:val="ru-RU"/>
              </w:rPr>
            </w:pPr>
            <w:r w:rsidRPr="00F239DB">
              <w:rPr>
                <w:rFonts w:ascii="Times New Roman" w:hAnsi="Times New Roman" w:cs="Times New Roman"/>
                <w:color w:val="000000"/>
                <w:sz w:val="24"/>
                <w:szCs w:val="24"/>
                <w:lang w:val="ru-RU"/>
              </w:rPr>
              <w:t>3.</w:t>
            </w:r>
            <w:r w:rsidRPr="00F239DB">
              <w:rPr>
                <w:lang w:val="ru-RU"/>
              </w:rPr>
              <w:t xml:space="preserve"> </w:t>
            </w:r>
            <w:r w:rsidRPr="00F239DB">
              <w:rPr>
                <w:rFonts w:ascii="Times New Roman" w:hAnsi="Times New Roman" w:cs="Times New Roman"/>
                <w:color w:val="000000"/>
                <w:sz w:val="24"/>
                <w:szCs w:val="24"/>
                <w:lang w:val="ru-RU"/>
              </w:rPr>
              <w:t>История</w:t>
            </w:r>
            <w:r w:rsidRPr="00F239DB">
              <w:rPr>
                <w:lang w:val="ru-RU"/>
              </w:rPr>
              <w:t xml:space="preserve"> </w:t>
            </w:r>
            <w:r w:rsidRPr="00F239DB">
              <w:rPr>
                <w:rFonts w:ascii="Times New Roman" w:hAnsi="Times New Roman" w:cs="Times New Roman"/>
                <w:color w:val="000000"/>
                <w:sz w:val="24"/>
                <w:szCs w:val="24"/>
                <w:lang w:val="ru-RU"/>
              </w:rPr>
              <w:t>русского</w:t>
            </w:r>
            <w:r w:rsidRPr="00F239DB">
              <w:rPr>
                <w:lang w:val="ru-RU"/>
              </w:rPr>
              <w:t xml:space="preserve"> </w:t>
            </w:r>
            <w:r w:rsidRPr="00F239DB">
              <w:rPr>
                <w:rFonts w:ascii="Times New Roman" w:hAnsi="Times New Roman" w:cs="Times New Roman"/>
                <w:color w:val="000000"/>
                <w:sz w:val="24"/>
                <w:szCs w:val="24"/>
                <w:lang w:val="ru-RU"/>
              </w:rPr>
              <w:t>литературного</w:t>
            </w:r>
            <w:r w:rsidRPr="00F239DB">
              <w:rPr>
                <w:lang w:val="ru-RU"/>
              </w:rPr>
              <w:t xml:space="preserve"> </w:t>
            </w:r>
            <w:r w:rsidRPr="00F239DB">
              <w:rPr>
                <w:rFonts w:ascii="Times New Roman" w:hAnsi="Times New Roman" w:cs="Times New Roman"/>
                <w:color w:val="000000"/>
                <w:sz w:val="24"/>
                <w:szCs w:val="24"/>
                <w:lang w:val="ru-RU"/>
              </w:rPr>
              <w:t>языка</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Войлова</w:t>
            </w:r>
            <w:r w:rsidRPr="00F239DB">
              <w:rPr>
                <w:lang w:val="ru-RU"/>
              </w:rPr>
              <w:t xml:space="preserve"> </w:t>
            </w:r>
            <w:r w:rsidRPr="00F239DB">
              <w:rPr>
                <w:rFonts w:ascii="Times New Roman" w:hAnsi="Times New Roman" w:cs="Times New Roman"/>
                <w:color w:val="000000"/>
                <w:sz w:val="24"/>
                <w:szCs w:val="24"/>
                <w:lang w:val="ru-RU"/>
              </w:rPr>
              <w:t>К.</w:t>
            </w:r>
            <w:r w:rsidRPr="00F239DB">
              <w:rPr>
                <w:lang w:val="ru-RU"/>
              </w:rPr>
              <w:t xml:space="preserve"> </w:t>
            </w:r>
            <w:r w:rsidRPr="00F239DB">
              <w:rPr>
                <w:rFonts w:ascii="Times New Roman" w:hAnsi="Times New Roman" w:cs="Times New Roman"/>
                <w:color w:val="000000"/>
                <w:sz w:val="24"/>
                <w:szCs w:val="24"/>
                <w:lang w:val="ru-RU"/>
              </w:rPr>
              <w:t>А.,</w:t>
            </w:r>
            <w:r w:rsidRPr="00F239DB">
              <w:rPr>
                <w:lang w:val="ru-RU"/>
              </w:rPr>
              <w:t xml:space="preserve"> </w:t>
            </w:r>
            <w:r w:rsidRPr="00F239DB">
              <w:rPr>
                <w:rFonts w:ascii="Times New Roman" w:hAnsi="Times New Roman" w:cs="Times New Roman"/>
                <w:color w:val="000000"/>
                <w:sz w:val="24"/>
                <w:szCs w:val="24"/>
                <w:lang w:val="ru-RU"/>
              </w:rPr>
              <w:t>Леденёва</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2-е</w:t>
            </w:r>
            <w:r w:rsidRPr="00F239DB">
              <w:rPr>
                <w:lang w:val="ru-RU"/>
              </w:rPr>
              <w:t xml:space="preserve"> </w:t>
            </w:r>
            <w:r w:rsidRPr="00F239DB">
              <w:rPr>
                <w:rFonts w:ascii="Times New Roman" w:hAnsi="Times New Roman" w:cs="Times New Roman"/>
                <w:color w:val="000000"/>
                <w:sz w:val="24"/>
                <w:szCs w:val="24"/>
                <w:lang w:val="ru-RU"/>
              </w:rPr>
              <w:t>изд.</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Москва:</w:t>
            </w:r>
            <w:r w:rsidRPr="00F239DB">
              <w:rPr>
                <w:lang w:val="ru-RU"/>
              </w:rPr>
              <w:t xml:space="preserve"> </w:t>
            </w:r>
            <w:r w:rsidRPr="00F239DB">
              <w:rPr>
                <w:rFonts w:ascii="Times New Roman" w:hAnsi="Times New Roman" w:cs="Times New Roman"/>
                <w:color w:val="000000"/>
                <w:sz w:val="24"/>
                <w:szCs w:val="24"/>
                <w:lang w:val="ru-RU"/>
              </w:rPr>
              <w:t>Юрайт,</w:t>
            </w:r>
            <w:r w:rsidRPr="00F239DB">
              <w:rPr>
                <w:lang w:val="ru-RU"/>
              </w:rPr>
              <w:t xml:space="preserve"> </w:t>
            </w:r>
            <w:r w:rsidRPr="00F239DB">
              <w:rPr>
                <w:rFonts w:ascii="Times New Roman" w:hAnsi="Times New Roman" w:cs="Times New Roman"/>
                <w:color w:val="000000"/>
                <w:sz w:val="24"/>
                <w:szCs w:val="24"/>
                <w:lang w:val="ru-RU"/>
              </w:rPr>
              <w:t>2019.</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432</w:t>
            </w:r>
            <w:r w:rsidRPr="00F239DB">
              <w:rPr>
                <w:lang w:val="ru-RU"/>
              </w:rPr>
              <w:t xml:space="preserve"> </w:t>
            </w:r>
            <w:r w:rsidRPr="00F239DB">
              <w:rPr>
                <w:rFonts w:ascii="Times New Roman" w:hAnsi="Times New Roman" w:cs="Times New Roman"/>
                <w:color w:val="000000"/>
                <w:sz w:val="24"/>
                <w:szCs w:val="24"/>
                <w:lang w:val="ru-RU"/>
              </w:rPr>
              <w:t>с</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ISBN</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978-5-534-06543-5.</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URL</w:t>
            </w:r>
            <w:r w:rsidRPr="00F239DB">
              <w:rPr>
                <w:rFonts w:ascii="Times New Roman" w:hAnsi="Times New Roman" w:cs="Times New Roman"/>
                <w:color w:val="000000"/>
                <w:sz w:val="24"/>
                <w:szCs w:val="24"/>
                <w:lang w:val="ru-RU"/>
              </w:rPr>
              <w:t>:</w:t>
            </w:r>
            <w:r w:rsidRPr="00F239DB">
              <w:rPr>
                <w:lang w:val="ru-RU"/>
              </w:rPr>
              <w:t xml:space="preserve"> </w:t>
            </w:r>
            <w:hyperlink r:id="rId6" w:history="1">
              <w:r w:rsidR="00CF677B">
                <w:rPr>
                  <w:rStyle w:val="a3"/>
                  <w:lang w:val="ru-RU"/>
                </w:rPr>
                <w:t>https://urait.ru/bcode/411966</w:t>
              </w:r>
            </w:hyperlink>
            <w:r w:rsidRPr="00F239DB">
              <w:rPr>
                <w:lang w:val="ru-RU"/>
              </w:rPr>
              <w:t xml:space="preserve"> </w:t>
            </w:r>
          </w:p>
        </w:tc>
      </w:tr>
      <w:tr w:rsidR="0083616F">
        <w:trPr>
          <w:trHeight w:hRule="exact" w:val="304"/>
        </w:trPr>
        <w:tc>
          <w:tcPr>
            <w:tcW w:w="285" w:type="dxa"/>
          </w:tcPr>
          <w:p w:rsidR="0083616F" w:rsidRPr="00F239DB" w:rsidRDefault="0083616F">
            <w:pPr>
              <w:rPr>
                <w:lang w:val="ru-RU"/>
              </w:rPr>
            </w:pPr>
          </w:p>
        </w:tc>
        <w:tc>
          <w:tcPr>
            <w:tcW w:w="9370"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i/>
                <w:color w:val="000000"/>
                <w:sz w:val="24"/>
                <w:szCs w:val="24"/>
              </w:rPr>
              <w:t>Дополнительная:</w:t>
            </w:r>
          </w:p>
        </w:tc>
      </w:tr>
      <w:tr w:rsidR="0083616F" w:rsidRPr="00F239DB">
        <w:trPr>
          <w:trHeight w:hRule="exact" w:val="799"/>
        </w:trPr>
        <w:tc>
          <w:tcPr>
            <w:tcW w:w="9654" w:type="dxa"/>
            <w:gridSpan w:val="2"/>
            <w:shd w:val="clear" w:color="000000" w:fill="FFFFFF"/>
            <w:tcMar>
              <w:left w:w="34" w:type="dxa"/>
              <w:right w:w="34" w:type="dxa"/>
            </w:tcMar>
          </w:tcPr>
          <w:p w:rsidR="0083616F" w:rsidRPr="00F239DB" w:rsidRDefault="00F239DB">
            <w:pPr>
              <w:spacing w:after="0" w:line="240" w:lineRule="auto"/>
              <w:ind w:firstLine="725"/>
              <w:jc w:val="both"/>
              <w:rPr>
                <w:sz w:val="24"/>
                <w:szCs w:val="24"/>
                <w:lang w:val="ru-RU"/>
              </w:rPr>
            </w:pPr>
            <w:r w:rsidRPr="00F239DB">
              <w:rPr>
                <w:rFonts w:ascii="Times New Roman" w:hAnsi="Times New Roman" w:cs="Times New Roman"/>
                <w:color w:val="000000"/>
                <w:sz w:val="24"/>
                <w:szCs w:val="24"/>
                <w:lang w:val="ru-RU"/>
              </w:rPr>
              <w:t>1.</w:t>
            </w:r>
            <w:r w:rsidRPr="00F239DB">
              <w:rPr>
                <w:lang w:val="ru-RU"/>
              </w:rPr>
              <w:t xml:space="preserve"> </w:t>
            </w:r>
            <w:r w:rsidRPr="00F239DB">
              <w:rPr>
                <w:rFonts w:ascii="Times New Roman" w:hAnsi="Times New Roman" w:cs="Times New Roman"/>
                <w:color w:val="000000"/>
                <w:sz w:val="24"/>
                <w:szCs w:val="24"/>
                <w:lang w:val="ru-RU"/>
              </w:rPr>
              <w:t>История</w:t>
            </w:r>
            <w:r w:rsidRPr="00F239DB">
              <w:rPr>
                <w:lang w:val="ru-RU"/>
              </w:rPr>
              <w:t xml:space="preserve"> </w:t>
            </w:r>
            <w:r w:rsidRPr="00F239DB">
              <w:rPr>
                <w:rFonts w:ascii="Times New Roman" w:hAnsi="Times New Roman" w:cs="Times New Roman"/>
                <w:color w:val="000000"/>
                <w:sz w:val="24"/>
                <w:szCs w:val="24"/>
                <w:lang w:val="ru-RU"/>
              </w:rPr>
              <w:t>русского</w:t>
            </w:r>
            <w:r w:rsidRPr="00F239DB">
              <w:rPr>
                <w:lang w:val="ru-RU"/>
              </w:rPr>
              <w:t xml:space="preserve"> </w:t>
            </w:r>
            <w:r w:rsidRPr="00F239DB">
              <w:rPr>
                <w:rFonts w:ascii="Times New Roman" w:hAnsi="Times New Roman" w:cs="Times New Roman"/>
                <w:color w:val="000000"/>
                <w:sz w:val="24"/>
                <w:szCs w:val="24"/>
                <w:lang w:val="ru-RU"/>
              </w:rPr>
              <w:t>языка</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Захарова</w:t>
            </w:r>
            <w:r w:rsidRPr="00F239DB">
              <w:rPr>
                <w:lang w:val="ru-RU"/>
              </w:rPr>
              <w:t xml:space="preserve"> </w:t>
            </w:r>
            <w:r w:rsidRPr="00F239DB">
              <w:rPr>
                <w:rFonts w:ascii="Times New Roman" w:hAnsi="Times New Roman" w:cs="Times New Roman"/>
                <w:color w:val="000000"/>
                <w:sz w:val="24"/>
                <w:szCs w:val="24"/>
                <w:lang w:val="ru-RU"/>
              </w:rPr>
              <w:t>М.</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Москва:</w:t>
            </w:r>
            <w:r w:rsidRPr="00F239DB">
              <w:rPr>
                <w:lang w:val="ru-RU"/>
              </w:rPr>
              <w:t xml:space="preserve"> </w:t>
            </w:r>
            <w:r w:rsidRPr="00F239DB">
              <w:rPr>
                <w:rFonts w:ascii="Times New Roman" w:hAnsi="Times New Roman" w:cs="Times New Roman"/>
                <w:color w:val="000000"/>
                <w:sz w:val="24"/>
                <w:szCs w:val="24"/>
                <w:lang w:val="ru-RU"/>
              </w:rPr>
              <w:t>Московский</w:t>
            </w:r>
            <w:r w:rsidRPr="00F239DB">
              <w:rPr>
                <w:lang w:val="ru-RU"/>
              </w:rPr>
              <w:t xml:space="preserve"> </w:t>
            </w:r>
            <w:r w:rsidRPr="00F239DB">
              <w:rPr>
                <w:rFonts w:ascii="Times New Roman" w:hAnsi="Times New Roman" w:cs="Times New Roman"/>
                <w:color w:val="000000"/>
                <w:sz w:val="24"/>
                <w:szCs w:val="24"/>
                <w:lang w:val="ru-RU"/>
              </w:rPr>
              <w:t>городской</w:t>
            </w:r>
            <w:r w:rsidRPr="00F239DB">
              <w:rPr>
                <w:lang w:val="ru-RU"/>
              </w:rPr>
              <w:t xml:space="preserve"> </w:t>
            </w:r>
            <w:r w:rsidRPr="00F239DB">
              <w:rPr>
                <w:rFonts w:ascii="Times New Roman" w:hAnsi="Times New Roman" w:cs="Times New Roman"/>
                <w:color w:val="000000"/>
                <w:sz w:val="24"/>
                <w:szCs w:val="24"/>
                <w:lang w:val="ru-RU"/>
              </w:rPr>
              <w:t>педагогический</w:t>
            </w:r>
            <w:r w:rsidRPr="00F239DB">
              <w:rPr>
                <w:lang w:val="ru-RU"/>
              </w:rPr>
              <w:t xml:space="preserve"> </w:t>
            </w:r>
            <w:r w:rsidRPr="00F239DB">
              <w:rPr>
                <w:rFonts w:ascii="Times New Roman" w:hAnsi="Times New Roman" w:cs="Times New Roman"/>
                <w:color w:val="000000"/>
                <w:sz w:val="24"/>
                <w:szCs w:val="24"/>
                <w:lang w:val="ru-RU"/>
              </w:rPr>
              <w:t>университет,</w:t>
            </w:r>
            <w:r w:rsidRPr="00F239DB">
              <w:rPr>
                <w:lang w:val="ru-RU"/>
              </w:rPr>
              <w:t xml:space="preserve"> </w:t>
            </w:r>
            <w:r w:rsidRPr="00F239DB">
              <w:rPr>
                <w:rFonts w:ascii="Times New Roman" w:hAnsi="Times New Roman" w:cs="Times New Roman"/>
                <w:color w:val="000000"/>
                <w:sz w:val="24"/>
                <w:szCs w:val="24"/>
                <w:lang w:val="ru-RU"/>
              </w:rPr>
              <w:t>2012.</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64</w:t>
            </w:r>
            <w:r w:rsidRPr="00F239DB">
              <w:rPr>
                <w:lang w:val="ru-RU"/>
              </w:rPr>
              <w:t xml:space="preserve"> </w:t>
            </w:r>
            <w:r w:rsidRPr="00F239DB">
              <w:rPr>
                <w:rFonts w:ascii="Times New Roman" w:hAnsi="Times New Roman" w:cs="Times New Roman"/>
                <w:color w:val="000000"/>
                <w:sz w:val="24"/>
                <w:szCs w:val="24"/>
                <w:lang w:val="ru-RU"/>
              </w:rPr>
              <w:t>с.</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ISBN</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2227-8397.</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URL</w:t>
            </w:r>
            <w:r w:rsidRPr="00F239DB">
              <w:rPr>
                <w:rFonts w:ascii="Times New Roman" w:hAnsi="Times New Roman" w:cs="Times New Roman"/>
                <w:color w:val="000000"/>
                <w:sz w:val="24"/>
                <w:szCs w:val="24"/>
                <w:lang w:val="ru-RU"/>
              </w:rPr>
              <w:t>:</w:t>
            </w:r>
            <w:r w:rsidRPr="00F239DB">
              <w:rPr>
                <w:lang w:val="ru-RU"/>
              </w:rPr>
              <w:t xml:space="preserve"> </w:t>
            </w:r>
            <w:hyperlink r:id="rId7" w:history="1">
              <w:r w:rsidR="00CF677B">
                <w:rPr>
                  <w:rStyle w:val="a3"/>
                  <w:lang w:val="ru-RU"/>
                </w:rPr>
                <w:t>http://www.iprbookshop.ru/26723.html</w:t>
              </w:r>
            </w:hyperlink>
            <w:r w:rsidRPr="00F239DB">
              <w:rPr>
                <w:lang w:val="ru-RU"/>
              </w:rPr>
              <w:t xml:space="preserve"> </w:t>
            </w:r>
          </w:p>
        </w:tc>
      </w:tr>
      <w:tr w:rsidR="0083616F" w:rsidRPr="00F239DB">
        <w:trPr>
          <w:trHeight w:hRule="exact" w:val="826"/>
        </w:trPr>
        <w:tc>
          <w:tcPr>
            <w:tcW w:w="9654" w:type="dxa"/>
            <w:gridSpan w:val="2"/>
            <w:shd w:val="clear" w:color="000000" w:fill="FFFFFF"/>
            <w:tcMar>
              <w:left w:w="34" w:type="dxa"/>
              <w:right w:w="34" w:type="dxa"/>
            </w:tcMar>
          </w:tcPr>
          <w:p w:rsidR="0083616F" w:rsidRPr="00F239DB" w:rsidRDefault="00F239DB">
            <w:pPr>
              <w:spacing w:after="0" w:line="240" w:lineRule="auto"/>
              <w:ind w:firstLine="725"/>
              <w:jc w:val="both"/>
              <w:rPr>
                <w:sz w:val="24"/>
                <w:szCs w:val="24"/>
                <w:lang w:val="ru-RU"/>
              </w:rPr>
            </w:pPr>
            <w:r w:rsidRPr="00F239DB">
              <w:rPr>
                <w:rFonts w:ascii="Times New Roman" w:hAnsi="Times New Roman" w:cs="Times New Roman"/>
                <w:color w:val="000000"/>
                <w:sz w:val="24"/>
                <w:szCs w:val="24"/>
                <w:lang w:val="ru-RU"/>
              </w:rPr>
              <w:t>2.</w:t>
            </w:r>
            <w:r w:rsidRPr="00F239DB">
              <w:rPr>
                <w:lang w:val="ru-RU"/>
              </w:rPr>
              <w:t xml:space="preserve"> </w:t>
            </w:r>
            <w:r w:rsidRPr="00F239DB">
              <w:rPr>
                <w:rFonts w:ascii="Times New Roman" w:hAnsi="Times New Roman" w:cs="Times New Roman"/>
                <w:color w:val="000000"/>
                <w:sz w:val="24"/>
                <w:szCs w:val="24"/>
                <w:lang w:val="ru-RU"/>
              </w:rPr>
              <w:t>История</w:t>
            </w:r>
            <w:r w:rsidRPr="00F239DB">
              <w:rPr>
                <w:lang w:val="ru-RU"/>
              </w:rPr>
              <w:t xml:space="preserve"> </w:t>
            </w:r>
            <w:r w:rsidRPr="00F239DB">
              <w:rPr>
                <w:rFonts w:ascii="Times New Roman" w:hAnsi="Times New Roman" w:cs="Times New Roman"/>
                <w:color w:val="000000"/>
                <w:sz w:val="24"/>
                <w:szCs w:val="24"/>
                <w:lang w:val="ru-RU"/>
              </w:rPr>
              <w:t>русского</w:t>
            </w:r>
            <w:r w:rsidRPr="00F239DB">
              <w:rPr>
                <w:lang w:val="ru-RU"/>
              </w:rPr>
              <w:t xml:space="preserve"> </w:t>
            </w:r>
            <w:r w:rsidRPr="00F239DB">
              <w:rPr>
                <w:rFonts w:ascii="Times New Roman" w:hAnsi="Times New Roman" w:cs="Times New Roman"/>
                <w:color w:val="000000"/>
                <w:sz w:val="24"/>
                <w:szCs w:val="24"/>
                <w:lang w:val="ru-RU"/>
              </w:rPr>
              <w:t>языка:</w:t>
            </w:r>
            <w:r w:rsidRPr="00F239DB">
              <w:rPr>
                <w:lang w:val="ru-RU"/>
              </w:rPr>
              <w:t xml:space="preserve"> </w:t>
            </w:r>
            <w:r w:rsidRPr="00F239DB">
              <w:rPr>
                <w:rFonts w:ascii="Times New Roman" w:hAnsi="Times New Roman" w:cs="Times New Roman"/>
                <w:color w:val="000000"/>
                <w:sz w:val="24"/>
                <w:szCs w:val="24"/>
                <w:lang w:val="ru-RU"/>
              </w:rPr>
              <w:t>практикум</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Черепанова</w:t>
            </w:r>
            <w:r w:rsidRPr="00F239DB">
              <w:rPr>
                <w:lang w:val="ru-RU"/>
              </w:rPr>
              <w:t xml:space="preserve"> </w:t>
            </w:r>
            <w:r w:rsidRPr="00F239DB">
              <w:rPr>
                <w:rFonts w:ascii="Times New Roman" w:hAnsi="Times New Roman" w:cs="Times New Roman"/>
                <w:color w:val="000000"/>
                <w:sz w:val="24"/>
                <w:szCs w:val="24"/>
                <w:lang w:val="ru-RU"/>
              </w:rPr>
              <w:t>О.</w:t>
            </w:r>
            <w:r w:rsidRPr="00F239DB">
              <w:rPr>
                <w:lang w:val="ru-RU"/>
              </w:rPr>
              <w:t xml:space="preserve"> </w:t>
            </w:r>
            <w:r w:rsidRPr="00F239DB">
              <w:rPr>
                <w:rFonts w:ascii="Times New Roman" w:hAnsi="Times New Roman" w:cs="Times New Roman"/>
                <w:color w:val="000000"/>
                <w:sz w:val="24"/>
                <w:szCs w:val="24"/>
                <w:lang w:val="ru-RU"/>
              </w:rPr>
              <w:t>А.,</w:t>
            </w:r>
            <w:r w:rsidRPr="00F239DB">
              <w:rPr>
                <w:lang w:val="ru-RU"/>
              </w:rPr>
              <w:t xml:space="preserve"> </w:t>
            </w:r>
            <w:r w:rsidRPr="00F239DB">
              <w:rPr>
                <w:rFonts w:ascii="Times New Roman" w:hAnsi="Times New Roman" w:cs="Times New Roman"/>
                <w:color w:val="000000"/>
                <w:sz w:val="24"/>
                <w:szCs w:val="24"/>
                <w:lang w:val="ru-RU"/>
              </w:rPr>
              <w:t>Колесов</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Капорулина</w:t>
            </w:r>
            <w:r w:rsidRPr="00F239DB">
              <w:rPr>
                <w:lang w:val="ru-RU"/>
              </w:rPr>
              <w:t xml:space="preserve"> </w:t>
            </w:r>
            <w:r w:rsidRPr="00F239DB">
              <w:rPr>
                <w:rFonts w:ascii="Times New Roman" w:hAnsi="Times New Roman" w:cs="Times New Roman"/>
                <w:color w:val="000000"/>
                <w:sz w:val="24"/>
                <w:szCs w:val="24"/>
                <w:lang w:val="ru-RU"/>
              </w:rPr>
              <w:t>Л.</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Калиновская</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Н..</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3-е</w:t>
            </w:r>
            <w:r w:rsidRPr="00F239DB">
              <w:rPr>
                <w:lang w:val="ru-RU"/>
              </w:rPr>
              <w:t xml:space="preserve"> </w:t>
            </w:r>
            <w:r w:rsidRPr="00F239DB">
              <w:rPr>
                <w:rFonts w:ascii="Times New Roman" w:hAnsi="Times New Roman" w:cs="Times New Roman"/>
                <w:color w:val="000000"/>
                <w:sz w:val="24"/>
                <w:szCs w:val="24"/>
                <w:lang w:val="ru-RU"/>
              </w:rPr>
              <w:t>изд.</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Москва:</w:t>
            </w:r>
            <w:r w:rsidRPr="00F239DB">
              <w:rPr>
                <w:lang w:val="ru-RU"/>
              </w:rPr>
              <w:t xml:space="preserve"> </w:t>
            </w:r>
            <w:r w:rsidRPr="00F239DB">
              <w:rPr>
                <w:rFonts w:ascii="Times New Roman" w:hAnsi="Times New Roman" w:cs="Times New Roman"/>
                <w:color w:val="000000"/>
                <w:sz w:val="24"/>
                <w:szCs w:val="24"/>
                <w:lang w:val="ru-RU"/>
              </w:rPr>
              <w:t>Юрайт,</w:t>
            </w:r>
            <w:r w:rsidRPr="00F239DB">
              <w:rPr>
                <w:lang w:val="ru-RU"/>
              </w:rPr>
              <w:t xml:space="preserve"> </w:t>
            </w:r>
            <w:r w:rsidRPr="00F239DB">
              <w:rPr>
                <w:rFonts w:ascii="Times New Roman" w:hAnsi="Times New Roman" w:cs="Times New Roman"/>
                <w:color w:val="000000"/>
                <w:sz w:val="24"/>
                <w:szCs w:val="24"/>
                <w:lang w:val="ru-RU"/>
              </w:rPr>
              <w:t>2019.</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247</w:t>
            </w:r>
            <w:r w:rsidRPr="00F239DB">
              <w:rPr>
                <w:lang w:val="ru-RU"/>
              </w:rPr>
              <w:t xml:space="preserve"> </w:t>
            </w:r>
            <w:r w:rsidRPr="00F239DB">
              <w:rPr>
                <w:rFonts w:ascii="Times New Roman" w:hAnsi="Times New Roman" w:cs="Times New Roman"/>
                <w:color w:val="000000"/>
                <w:sz w:val="24"/>
                <w:szCs w:val="24"/>
                <w:lang w:val="ru-RU"/>
              </w:rPr>
              <w:t>с</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ISBN</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978-5-534-11643-4.</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URL</w:t>
            </w:r>
            <w:r w:rsidRPr="00F239DB">
              <w:rPr>
                <w:rFonts w:ascii="Times New Roman" w:hAnsi="Times New Roman" w:cs="Times New Roman"/>
                <w:color w:val="000000"/>
                <w:sz w:val="24"/>
                <w:szCs w:val="24"/>
                <w:lang w:val="ru-RU"/>
              </w:rPr>
              <w:t>:</w:t>
            </w:r>
            <w:r w:rsidRPr="00F239DB">
              <w:rPr>
                <w:lang w:val="ru-RU"/>
              </w:rPr>
              <w:t xml:space="preserve"> </w:t>
            </w:r>
            <w:hyperlink r:id="rId8" w:history="1">
              <w:r w:rsidR="00CF677B">
                <w:rPr>
                  <w:rStyle w:val="a3"/>
                  <w:lang w:val="ru-RU"/>
                </w:rPr>
                <w:t>https://urait.ru/bcode/445811</w:t>
              </w:r>
            </w:hyperlink>
            <w:r w:rsidRPr="00F239DB">
              <w:rPr>
                <w:lang w:val="ru-RU"/>
              </w:rPr>
              <w:t xml:space="preserve"> </w:t>
            </w:r>
          </w:p>
        </w:tc>
      </w:tr>
      <w:tr w:rsidR="0083616F" w:rsidRPr="00F239DB">
        <w:trPr>
          <w:trHeight w:hRule="exact" w:val="826"/>
        </w:trPr>
        <w:tc>
          <w:tcPr>
            <w:tcW w:w="9654" w:type="dxa"/>
            <w:gridSpan w:val="2"/>
            <w:shd w:val="clear" w:color="000000" w:fill="FFFFFF"/>
            <w:tcMar>
              <w:left w:w="34" w:type="dxa"/>
              <w:right w:w="34" w:type="dxa"/>
            </w:tcMar>
          </w:tcPr>
          <w:p w:rsidR="0083616F" w:rsidRPr="00F239DB" w:rsidRDefault="00F239DB">
            <w:pPr>
              <w:spacing w:after="0" w:line="240" w:lineRule="auto"/>
              <w:ind w:firstLine="725"/>
              <w:jc w:val="both"/>
              <w:rPr>
                <w:sz w:val="24"/>
                <w:szCs w:val="24"/>
                <w:lang w:val="ru-RU"/>
              </w:rPr>
            </w:pPr>
            <w:r w:rsidRPr="00F239DB">
              <w:rPr>
                <w:rFonts w:ascii="Times New Roman" w:hAnsi="Times New Roman" w:cs="Times New Roman"/>
                <w:color w:val="000000"/>
                <w:sz w:val="24"/>
                <w:szCs w:val="24"/>
                <w:lang w:val="ru-RU"/>
              </w:rPr>
              <w:t>3.</w:t>
            </w:r>
            <w:r w:rsidRPr="00F239DB">
              <w:rPr>
                <w:lang w:val="ru-RU"/>
              </w:rPr>
              <w:t xml:space="preserve"> </w:t>
            </w:r>
            <w:r w:rsidRPr="00F239DB">
              <w:rPr>
                <w:rFonts w:ascii="Times New Roman" w:hAnsi="Times New Roman" w:cs="Times New Roman"/>
                <w:color w:val="000000"/>
                <w:sz w:val="24"/>
                <w:szCs w:val="24"/>
                <w:lang w:val="ru-RU"/>
              </w:rPr>
              <w:t>История</w:t>
            </w:r>
            <w:r w:rsidRPr="00F239DB">
              <w:rPr>
                <w:lang w:val="ru-RU"/>
              </w:rPr>
              <w:t xml:space="preserve"> </w:t>
            </w:r>
            <w:r w:rsidRPr="00F239DB">
              <w:rPr>
                <w:rFonts w:ascii="Times New Roman" w:hAnsi="Times New Roman" w:cs="Times New Roman"/>
                <w:color w:val="000000"/>
                <w:sz w:val="24"/>
                <w:szCs w:val="24"/>
                <w:lang w:val="ru-RU"/>
              </w:rPr>
              <w:t>русского</w:t>
            </w:r>
            <w:r w:rsidRPr="00F239DB">
              <w:rPr>
                <w:lang w:val="ru-RU"/>
              </w:rPr>
              <w:t xml:space="preserve"> </w:t>
            </w:r>
            <w:r w:rsidRPr="00F239DB">
              <w:rPr>
                <w:rFonts w:ascii="Times New Roman" w:hAnsi="Times New Roman" w:cs="Times New Roman"/>
                <w:color w:val="000000"/>
                <w:sz w:val="24"/>
                <w:szCs w:val="24"/>
                <w:lang w:val="ru-RU"/>
              </w:rPr>
              <w:t>литературного</w:t>
            </w:r>
            <w:r w:rsidRPr="00F239DB">
              <w:rPr>
                <w:lang w:val="ru-RU"/>
              </w:rPr>
              <w:t xml:space="preserve"> </w:t>
            </w:r>
            <w:r w:rsidRPr="00F239DB">
              <w:rPr>
                <w:rFonts w:ascii="Times New Roman" w:hAnsi="Times New Roman" w:cs="Times New Roman"/>
                <w:color w:val="000000"/>
                <w:sz w:val="24"/>
                <w:szCs w:val="24"/>
                <w:lang w:val="ru-RU"/>
              </w:rPr>
              <w:t>языка.</w:t>
            </w:r>
            <w:r w:rsidRPr="00F239DB">
              <w:rPr>
                <w:lang w:val="ru-RU"/>
              </w:rPr>
              <w:t xml:space="preserve"> </w:t>
            </w:r>
            <w:r w:rsidRPr="00F239DB">
              <w:rPr>
                <w:rFonts w:ascii="Times New Roman" w:hAnsi="Times New Roman" w:cs="Times New Roman"/>
                <w:color w:val="000000"/>
                <w:sz w:val="24"/>
                <w:szCs w:val="24"/>
                <w:lang w:val="ru-RU"/>
              </w:rPr>
              <w:t>Практикум</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Леденёва</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Маркелова</w:t>
            </w:r>
            <w:r w:rsidRPr="00F239DB">
              <w:rPr>
                <w:lang w:val="ru-RU"/>
              </w:rPr>
              <w:t xml:space="preserve"> </w:t>
            </w:r>
            <w:r w:rsidRPr="00F239DB">
              <w:rPr>
                <w:rFonts w:ascii="Times New Roman" w:hAnsi="Times New Roman" w:cs="Times New Roman"/>
                <w:color w:val="000000"/>
                <w:sz w:val="24"/>
                <w:szCs w:val="24"/>
                <w:lang w:val="ru-RU"/>
              </w:rPr>
              <w:t>Т.</w:t>
            </w:r>
            <w:r w:rsidRPr="00F239DB">
              <w:rPr>
                <w:lang w:val="ru-RU"/>
              </w:rPr>
              <w:t xml:space="preserve"> </w:t>
            </w:r>
            <w:r w:rsidRPr="00F239DB">
              <w:rPr>
                <w:rFonts w:ascii="Times New Roman" w:hAnsi="Times New Roman" w:cs="Times New Roman"/>
                <w:color w:val="000000"/>
                <w:sz w:val="24"/>
                <w:szCs w:val="24"/>
                <w:lang w:val="ru-RU"/>
              </w:rPr>
              <w:t>В..</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2-е</w:t>
            </w:r>
            <w:r w:rsidRPr="00F239DB">
              <w:rPr>
                <w:lang w:val="ru-RU"/>
              </w:rPr>
              <w:t xml:space="preserve"> </w:t>
            </w:r>
            <w:r w:rsidRPr="00F239DB">
              <w:rPr>
                <w:rFonts w:ascii="Times New Roman" w:hAnsi="Times New Roman" w:cs="Times New Roman"/>
                <w:color w:val="000000"/>
                <w:sz w:val="24"/>
                <w:szCs w:val="24"/>
                <w:lang w:val="ru-RU"/>
              </w:rPr>
              <w:t>изд.</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Москва:</w:t>
            </w:r>
            <w:r w:rsidRPr="00F239DB">
              <w:rPr>
                <w:lang w:val="ru-RU"/>
              </w:rPr>
              <w:t xml:space="preserve"> </w:t>
            </w:r>
            <w:r w:rsidRPr="00F239DB">
              <w:rPr>
                <w:rFonts w:ascii="Times New Roman" w:hAnsi="Times New Roman" w:cs="Times New Roman"/>
                <w:color w:val="000000"/>
                <w:sz w:val="24"/>
                <w:szCs w:val="24"/>
                <w:lang w:val="ru-RU"/>
              </w:rPr>
              <w:t>Юрайт,</w:t>
            </w:r>
            <w:r w:rsidRPr="00F239DB">
              <w:rPr>
                <w:lang w:val="ru-RU"/>
              </w:rPr>
              <w:t xml:space="preserve"> </w:t>
            </w:r>
            <w:r w:rsidRPr="00F239DB">
              <w:rPr>
                <w:rFonts w:ascii="Times New Roman" w:hAnsi="Times New Roman" w:cs="Times New Roman"/>
                <w:color w:val="000000"/>
                <w:sz w:val="24"/>
                <w:szCs w:val="24"/>
                <w:lang w:val="ru-RU"/>
              </w:rPr>
              <w:t>2019.</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246</w:t>
            </w:r>
            <w:r w:rsidRPr="00F239DB">
              <w:rPr>
                <w:lang w:val="ru-RU"/>
              </w:rPr>
              <w:t xml:space="preserve"> </w:t>
            </w:r>
            <w:r w:rsidRPr="00F239DB">
              <w:rPr>
                <w:rFonts w:ascii="Times New Roman" w:hAnsi="Times New Roman" w:cs="Times New Roman"/>
                <w:color w:val="000000"/>
                <w:sz w:val="24"/>
                <w:szCs w:val="24"/>
                <w:lang w:val="ru-RU"/>
              </w:rPr>
              <w:t>с</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ISBN</w:t>
            </w:r>
            <w:r w:rsidRPr="00F239DB">
              <w:rPr>
                <w:rFonts w:ascii="Times New Roman" w:hAnsi="Times New Roman" w:cs="Times New Roman"/>
                <w:color w:val="000000"/>
                <w:sz w:val="24"/>
                <w:szCs w:val="24"/>
                <w:lang w:val="ru-RU"/>
              </w:rPr>
              <w:t>:</w:t>
            </w:r>
            <w:r w:rsidRPr="00F239DB">
              <w:rPr>
                <w:lang w:val="ru-RU"/>
              </w:rPr>
              <w:t xml:space="preserve"> </w:t>
            </w:r>
            <w:r w:rsidRPr="00F239DB">
              <w:rPr>
                <w:rFonts w:ascii="Times New Roman" w:hAnsi="Times New Roman" w:cs="Times New Roman"/>
                <w:color w:val="000000"/>
                <w:sz w:val="24"/>
                <w:szCs w:val="24"/>
                <w:lang w:val="ru-RU"/>
              </w:rPr>
              <w:t>978-5-534-08699-7.</w:t>
            </w:r>
            <w:r w:rsidRPr="00F239DB">
              <w:rPr>
                <w:lang w:val="ru-RU"/>
              </w:rPr>
              <w:t xml:space="preserve"> </w:t>
            </w:r>
            <w:r w:rsidRPr="00F239DB">
              <w:rPr>
                <w:rFonts w:ascii="Times New Roman" w:hAnsi="Times New Roman" w:cs="Times New Roman"/>
                <w:color w:val="000000"/>
                <w:sz w:val="24"/>
                <w:szCs w:val="24"/>
                <w:lang w:val="ru-RU"/>
              </w:rPr>
              <w:t>-</w:t>
            </w:r>
            <w:r w:rsidRPr="00F239DB">
              <w:rPr>
                <w:lang w:val="ru-RU"/>
              </w:rPr>
              <w:t xml:space="preserve"> </w:t>
            </w:r>
            <w:r>
              <w:rPr>
                <w:rFonts w:ascii="Times New Roman" w:hAnsi="Times New Roman" w:cs="Times New Roman"/>
                <w:color w:val="000000"/>
                <w:sz w:val="24"/>
                <w:szCs w:val="24"/>
              </w:rPr>
              <w:t>URL</w:t>
            </w:r>
            <w:r w:rsidRPr="00F239DB">
              <w:rPr>
                <w:rFonts w:ascii="Times New Roman" w:hAnsi="Times New Roman" w:cs="Times New Roman"/>
                <w:color w:val="000000"/>
                <w:sz w:val="24"/>
                <w:szCs w:val="24"/>
                <w:lang w:val="ru-RU"/>
              </w:rPr>
              <w:t>:</w:t>
            </w:r>
            <w:r w:rsidRPr="00F239DB">
              <w:rPr>
                <w:lang w:val="ru-RU"/>
              </w:rPr>
              <w:t xml:space="preserve"> </w:t>
            </w:r>
            <w:hyperlink r:id="rId9" w:history="1">
              <w:r w:rsidR="00CF677B">
                <w:rPr>
                  <w:rStyle w:val="a3"/>
                  <w:lang w:val="ru-RU"/>
                </w:rPr>
                <w:t>https://urait.ru/bcode/426155</w:t>
              </w:r>
            </w:hyperlink>
            <w:r w:rsidRPr="00F239DB">
              <w:rPr>
                <w:lang w:val="ru-RU"/>
              </w:rPr>
              <w:t xml:space="preserve"> </w:t>
            </w:r>
          </w:p>
        </w:tc>
      </w:tr>
      <w:tr w:rsidR="0083616F" w:rsidRPr="00F239DB">
        <w:trPr>
          <w:trHeight w:hRule="exact" w:val="585"/>
        </w:trPr>
        <w:tc>
          <w:tcPr>
            <w:tcW w:w="9654" w:type="dxa"/>
            <w:gridSpan w:val="2"/>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3616F">
        <w:trPr>
          <w:trHeight w:hRule="exact" w:val="3080"/>
        </w:trPr>
        <w:tc>
          <w:tcPr>
            <w:tcW w:w="9654" w:type="dxa"/>
            <w:gridSpan w:val="2"/>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239DB">
              <w:rPr>
                <w:rFonts w:ascii="Times New Roman" w:hAnsi="Times New Roman" w:cs="Times New Roman"/>
                <w:color w:val="000000"/>
                <w:sz w:val="24"/>
                <w:szCs w:val="24"/>
                <w:lang w:val="ru-RU"/>
              </w:rPr>
              <w:t xml:space="preserve">  Режим доступа: </w:t>
            </w:r>
            <w:hyperlink r:id="rId10" w:history="1">
              <w:r w:rsidR="00CF677B">
                <w:rPr>
                  <w:rStyle w:val="a3"/>
                  <w:rFonts w:ascii="Times New Roman" w:hAnsi="Times New Roman" w:cs="Times New Roman"/>
                  <w:sz w:val="24"/>
                  <w:szCs w:val="24"/>
                  <w:lang w:val="ru-RU"/>
                </w:rPr>
                <w:t>http://www.iprbookshop.ru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2.    ЭБС издательства «Юрайт» Режим доступа: </w:t>
            </w:r>
            <w:hyperlink r:id="rId11" w:history="1">
              <w:r w:rsidR="00CF677B">
                <w:rPr>
                  <w:rStyle w:val="a3"/>
                  <w:rFonts w:ascii="Times New Roman" w:hAnsi="Times New Roman" w:cs="Times New Roman"/>
                  <w:sz w:val="24"/>
                  <w:szCs w:val="24"/>
                  <w:lang w:val="ru-RU"/>
                </w:rPr>
                <w:t>http://biblio-online.ru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CF677B">
                <w:rPr>
                  <w:rStyle w:val="a3"/>
                  <w:rFonts w:ascii="Times New Roman" w:hAnsi="Times New Roman" w:cs="Times New Roman"/>
                  <w:sz w:val="24"/>
                  <w:szCs w:val="24"/>
                  <w:lang w:val="ru-RU"/>
                </w:rPr>
                <w:t>http://window.edu.ru/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239D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239DB">
              <w:rPr>
                <w:rFonts w:ascii="Times New Roman" w:hAnsi="Times New Roman" w:cs="Times New Roman"/>
                <w:color w:val="000000"/>
                <w:sz w:val="24"/>
                <w:szCs w:val="24"/>
                <w:lang w:val="ru-RU"/>
              </w:rPr>
              <w:t xml:space="preserve"> Режим доступа: </w:t>
            </w:r>
            <w:hyperlink r:id="rId13" w:history="1">
              <w:r w:rsidR="00CF677B">
                <w:rPr>
                  <w:rStyle w:val="a3"/>
                  <w:rFonts w:ascii="Times New Roman" w:hAnsi="Times New Roman" w:cs="Times New Roman"/>
                  <w:sz w:val="24"/>
                  <w:szCs w:val="24"/>
                  <w:lang w:val="ru-RU"/>
                </w:rPr>
                <w:t>http://elibrary.ru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239DB">
              <w:rPr>
                <w:rFonts w:ascii="Times New Roman" w:hAnsi="Times New Roman" w:cs="Times New Roman"/>
                <w:color w:val="000000"/>
                <w:sz w:val="24"/>
                <w:szCs w:val="24"/>
                <w:lang w:val="ru-RU"/>
              </w:rPr>
              <w:t xml:space="preserve"> Режим доступа:  </w:t>
            </w:r>
            <w:hyperlink r:id="rId14" w:history="1">
              <w:r w:rsidR="00CF677B">
                <w:rPr>
                  <w:rStyle w:val="a3"/>
                  <w:rFonts w:ascii="Times New Roman" w:hAnsi="Times New Roman" w:cs="Times New Roman"/>
                  <w:sz w:val="24"/>
                  <w:szCs w:val="24"/>
                  <w:lang w:val="ru-RU"/>
                </w:rPr>
                <w:t>http://www.sciencedirect.com</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1D075B">
                <w:rPr>
                  <w:rStyle w:val="a3"/>
                  <w:rFonts w:ascii="Times New Roman" w:hAnsi="Times New Roman" w:cs="Times New Roman"/>
                  <w:sz w:val="24"/>
                  <w:szCs w:val="24"/>
                </w:rPr>
                <w:t>www.edu.ru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CF677B">
                <w:rPr>
                  <w:rStyle w:val="a3"/>
                  <w:rFonts w:ascii="Times New Roman" w:hAnsi="Times New Roman" w:cs="Times New Roman"/>
                  <w:sz w:val="24"/>
                  <w:szCs w:val="24"/>
                  <w:lang w:val="ru-RU"/>
                </w:rPr>
                <w:t>http://journals.cambridge.org</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CF677B">
                <w:rPr>
                  <w:rStyle w:val="a3"/>
                  <w:rFonts w:ascii="Times New Roman" w:hAnsi="Times New Roman" w:cs="Times New Roman"/>
                  <w:sz w:val="24"/>
                  <w:szCs w:val="24"/>
                  <w:lang w:val="ru-RU"/>
                </w:rPr>
                <w:t>http://www.oxfordjoumals.org</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CF677B">
                <w:rPr>
                  <w:rStyle w:val="a3"/>
                  <w:rFonts w:ascii="Times New Roman" w:hAnsi="Times New Roman" w:cs="Times New Roman"/>
                  <w:sz w:val="24"/>
                  <w:szCs w:val="24"/>
                  <w:lang w:val="ru-RU"/>
                </w:rPr>
                <w:t>http://dic.academic.ru/</w:t>
              </w:r>
            </w:hyperlink>
          </w:p>
          <w:p w:rsidR="0083616F" w:rsidRDefault="00F239DB">
            <w:pPr>
              <w:spacing w:after="0" w:line="240" w:lineRule="auto"/>
              <w:jc w:val="both"/>
              <w:rPr>
                <w:sz w:val="24"/>
                <w:szCs w:val="24"/>
              </w:rPr>
            </w:pPr>
            <w:r w:rsidRPr="00F239D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rsidRPr="00F239DB">
        <w:trPr>
          <w:trHeight w:hRule="exact" w:val="6776"/>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lastRenderedPageBreak/>
              <w:t xml:space="preserve">доступа: </w:t>
            </w:r>
            <w:hyperlink r:id="rId19" w:history="1">
              <w:r w:rsidR="00CF677B">
                <w:rPr>
                  <w:rStyle w:val="a3"/>
                  <w:rFonts w:ascii="Times New Roman" w:hAnsi="Times New Roman" w:cs="Times New Roman"/>
                  <w:sz w:val="24"/>
                  <w:szCs w:val="24"/>
                  <w:lang w:val="ru-RU"/>
                </w:rPr>
                <w:t>http://www.benran.ru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11.   Сайт Госкомстата РФ. Режим доступа: </w:t>
            </w:r>
            <w:hyperlink r:id="rId20" w:history="1">
              <w:r w:rsidR="00CF677B">
                <w:rPr>
                  <w:rStyle w:val="a3"/>
                  <w:rFonts w:ascii="Times New Roman" w:hAnsi="Times New Roman" w:cs="Times New Roman"/>
                  <w:sz w:val="24"/>
                  <w:szCs w:val="24"/>
                  <w:lang w:val="ru-RU"/>
                </w:rPr>
                <w:t>http://www.gks.ru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CF677B">
                <w:rPr>
                  <w:rStyle w:val="a3"/>
                  <w:rFonts w:ascii="Times New Roman" w:hAnsi="Times New Roman" w:cs="Times New Roman"/>
                  <w:sz w:val="24"/>
                  <w:szCs w:val="24"/>
                  <w:lang w:val="ru-RU"/>
                </w:rPr>
                <w:t>http://diss.rsl.ru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CF677B">
                <w:rPr>
                  <w:rStyle w:val="a3"/>
                  <w:rFonts w:ascii="Times New Roman" w:hAnsi="Times New Roman" w:cs="Times New Roman"/>
                  <w:sz w:val="24"/>
                  <w:szCs w:val="24"/>
                  <w:lang w:val="ru-RU"/>
                </w:rPr>
                <w:t>http://ru.spinform.ru</w:t>
              </w:r>
            </w:hyperlink>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3616F" w:rsidRPr="00F239DB">
        <w:trPr>
          <w:trHeight w:hRule="exact" w:val="314"/>
        </w:trPr>
        <w:tc>
          <w:tcPr>
            <w:tcW w:w="9654" w:type="dxa"/>
            <w:shd w:val="clear" w:color="000000" w:fill="FFFFFF"/>
            <w:tcMar>
              <w:left w:w="34" w:type="dxa"/>
              <w:right w:w="34" w:type="dxa"/>
            </w:tcMar>
          </w:tcPr>
          <w:p w:rsidR="0083616F" w:rsidRPr="00F239DB" w:rsidRDefault="00F239DB">
            <w:pPr>
              <w:spacing w:after="0" w:line="240" w:lineRule="auto"/>
              <w:rPr>
                <w:sz w:val="24"/>
                <w:szCs w:val="24"/>
                <w:lang w:val="ru-RU"/>
              </w:rPr>
            </w:pPr>
            <w:r w:rsidRPr="00F239D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3616F" w:rsidRPr="00F239DB">
        <w:trPr>
          <w:trHeight w:hRule="exact" w:val="8301"/>
        </w:trPr>
        <w:tc>
          <w:tcPr>
            <w:tcW w:w="9654" w:type="dxa"/>
            <w:shd w:val="clear" w:color="000000" w:fill="FFFFFF"/>
            <w:tcMar>
              <w:left w:w="34" w:type="dxa"/>
              <w:right w:w="34" w:type="dxa"/>
            </w:tcMar>
          </w:tcPr>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w:t>
            </w:r>
            <w:r w:rsidRPr="00F239D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w:t>
            </w:r>
            <w:r w:rsidRPr="00F239D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w:t>
            </w:r>
            <w:r w:rsidRPr="00F239D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w:t>
            </w:r>
            <w:r w:rsidRPr="00F239D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3616F" w:rsidRPr="00F239DB" w:rsidRDefault="00F239DB">
            <w:pPr>
              <w:spacing w:after="0" w:line="240" w:lineRule="auto"/>
              <w:jc w:val="both"/>
              <w:rPr>
                <w:sz w:val="24"/>
                <w:szCs w:val="24"/>
                <w:lang w:val="ru-RU"/>
              </w:rPr>
            </w:pPr>
            <w:r>
              <w:rPr>
                <w:rFonts w:ascii="Times New Roman" w:hAnsi="Times New Roman" w:cs="Times New Roman"/>
                <w:color w:val="000000"/>
                <w:sz w:val="24"/>
                <w:szCs w:val="24"/>
              </w:rPr>
              <w:t>⦁</w:t>
            </w:r>
            <w:r w:rsidRPr="00F239D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3616F" w:rsidRPr="00F239DB" w:rsidRDefault="00F239DB">
            <w:pPr>
              <w:spacing w:after="0" w:line="240" w:lineRule="auto"/>
              <w:jc w:val="both"/>
              <w:rPr>
                <w:sz w:val="24"/>
                <w:szCs w:val="24"/>
                <w:lang w:val="ru-RU"/>
              </w:rPr>
            </w:pPr>
            <w:r w:rsidRPr="00F239D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83616F" w:rsidRPr="00F239DB" w:rsidRDefault="00F239DB">
      <w:pPr>
        <w:rPr>
          <w:sz w:val="0"/>
          <w:szCs w:val="0"/>
          <w:lang w:val="ru-RU"/>
        </w:rPr>
      </w:pPr>
      <w:r w:rsidRPr="00F239D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5514"/>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sidRPr="00F239DB">
              <w:rPr>
                <w:rFonts w:ascii="Times New Roman" w:hAnsi="Times New Roman" w:cs="Times New Roman"/>
                <w:color w:val="000000"/>
                <w:sz w:val="24"/>
                <w:szCs w:val="24"/>
                <w:lang w:val="ru-RU"/>
              </w:rPr>
              <w:lastRenderedPageBreak/>
              <w:t xml:space="preserve">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w:t>
            </w:r>
            <w:r>
              <w:rPr>
                <w:rFonts w:ascii="Times New Roman" w:hAnsi="Times New Roman" w:cs="Times New Roman"/>
                <w:color w:val="000000"/>
                <w:sz w:val="24"/>
                <w:szCs w:val="24"/>
              </w:rPr>
              <w:t>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3616F" w:rsidRDefault="00F239D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3616F" w:rsidRDefault="00F239D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3616F">
        <w:trPr>
          <w:trHeight w:hRule="exact" w:val="855"/>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3616F">
        <w:trPr>
          <w:trHeight w:hRule="exact" w:val="2989"/>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3616F" w:rsidRDefault="0083616F">
            <w:pPr>
              <w:spacing w:after="0" w:line="240" w:lineRule="auto"/>
              <w:jc w:val="both"/>
              <w:rPr>
                <w:sz w:val="24"/>
                <w:szCs w:val="24"/>
              </w:rPr>
            </w:pPr>
          </w:p>
          <w:p w:rsidR="0083616F" w:rsidRDefault="00F239D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3616F" w:rsidRDefault="00F239D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3616F" w:rsidRDefault="00F239D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3616F" w:rsidRDefault="00F239D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3616F" w:rsidRDefault="00F239D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3616F" w:rsidRDefault="00F239D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3616F" w:rsidRDefault="0083616F">
            <w:pPr>
              <w:spacing w:after="0" w:line="240" w:lineRule="auto"/>
              <w:jc w:val="both"/>
              <w:rPr>
                <w:sz w:val="24"/>
                <w:szCs w:val="24"/>
              </w:rPr>
            </w:pPr>
          </w:p>
          <w:p w:rsidR="0083616F" w:rsidRDefault="00F239D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3616F">
        <w:trPr>
          <w:trHeight w:hRule="exact" w:val="585"/>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CF677B">
                <w:rPr>
                  <w:rStyle w:val="a3"/>
                  <w:rFonts w:ascii="Times New Roman" w:hAnsi="Times New Roman" w:cs="Times New Roman"/>
                  <w:sz w:val="24"/>
                  <w:szCs w:val="24"/>
                </w:rPr>
                <w:t>http://www.consultant.ru/edu/student/study/</w:t>
              </w:r>
            </w:hyperlink>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CF677B">
                <w:rPr>
                  <w:rStyle w:val="a3"/>
                  <w:rFonts w:ascii="Times New Roman" w:hAnsi="Times New Roman" w:cs="Times New Roman"/>
                  <w:sz w:val="24"/>
                  <w:szCs w:val="24"/>
                </w:rPr>
                <w:t>http://edu.garant.ru/omga/</w:t>
              </w:r>
            </w:hyperlink>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F677B">
                <w:rPr>
                  <w:rStyle w:val="a3"/>
                  <w:rFonts w:ascii="Times New Roman" w:hAnsi="Times New Roman" w:cs="Times New Roman"/>
                  <w:sz w:val="24"/>
                  <w:szCs w:val="24"/>
                </w:rPr>
                <w:t>http://pravo.gov.ru</w:t>
              </w:r>
            </w:hyperlink>
          </w:p>
        </w:tc>
      </w:tr>
      <w:tr w:rsidR="0083616F">
        <w:trPr>
          <w:trHeight w:hRule="exact" w:val="585"/>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3616F" w:rsidRDefault="00F239D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F677B">
                <w:rPr>
                  <w:rStyle w:val="a3"/>
                  <w:rFonts w:ascii="Times New Roman" w:hAnsi="Times New Roman" w:cs="Times New Roman"/>
                  <w:sz w:val="24"/>
                  <w:szCs w:val="24"/>
                </w:rPr>
                <w:t>http://fgosvo.ru</w:t>
              </w:r>
            </w:hyperlink>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CF677B">
                <w:rPr>
                  <w:rStyle w:val="a3"/>
                  <w:rFonts w:ascii="Times New Roman" w:hAnsi="Times New Roman" w:cs="Times New Roman"/>
                  <w:sz w:val="24"/>
                  <w:szCs w:val="24"/>
                </w:rPr>
                <w:t>http://www.ict.edu.ru</w:t>
              </w:r>
            </w:hyperlink>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CF677B">
                <w:rPr>
                  <w:rStyle w:val="a3"/>
                  <w:rFonts w:ascii="Times New Roman" w:hAnsi="Times New Roman" w:cs="Times New Roman"/>
                  <w:sz w:val="24"/>
                  <w:szCs w:val="24"/>
                </w:rPr>
                <w:t>http://www.president.kremlin.ru</w:t>
              </w:r>
            </w:hyperlink>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sidR="001D075B">
                <w:rPr>
                  <w:rStyle w:val="a3"/>
                  <w:rFonts w:ascii="Times New Roman" w:hAnsi="Times New Roman" w:cs="Times New Roman"/>
                  <w:sz w:val="24"/>
                  <w:szCs w:val="24"/>
                </w:rPr>
                <w:t>www.government.ru</w:t>
              </w:r>
            </w:hyperlink>
          </w:p>
        </w:tc>
      </w:tr>
      <w:tr w:rsidR="0083616F">
        <w:trPr>
          <w:trHeight w:hRule="exact" w:val="30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sidR="001D075B">
                <w:rPr>
                  <w:rStyle w:val="a3"/>
                  <w:rFonts w:ascii="Times New Roman" w:hAnsi="Times New Roman" w:cs="Times New Roman"/>
                  <w:sz w:val="24"/>
                  <w:szCs w:val="24"/>
                </w:rPr>
                <w:t>www.gks.ru</w:t>
              </w:r>
            </w:hyperlink>
          </w:p>
        </w:tc>
      </w:tr>
      <w:tr w:rsidR="0083616F">
        <w:trPr>
          <w:trHeight w:hRule="exact" w:val="314"/>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3616F">
        <w:trPr>
          <w:trHeight w:hRule="exact" w:val="2415"/>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3616F" w:rsidRDefault="00F239D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3616F" w:rsidRDefault="00F239D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3616F" w:rsidRDefault="00F239D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5423"/>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83616F" w:rsidRDefault="00F239D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616F" w:rsidRDefault="00F239D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616F" w:rsidRDefault="00F239D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3616F" w:rsidRDefault="00F239D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3616F" w:rsidRDefault="00F239D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3616F" w:rsidRDefault="00F239D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3616F" w:rsidRDefault="00F239D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616F" w:rsidRDefault="00F239D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3616F" w:rsidRDefault="00F239D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3616F" w:rsidRDefault="00F239D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3616F">
        <w:trPr>
          <w:trHeight w:hRule="exact" w:val="277"/>
        </w:trPr>
        <w:tc>
          <w:tcPr>
            <w:tcW w:w="9640" w:type="dxa"/>
          </w:tcPr>
          <w:p w:rsidR="0083616F" w:rsidRDefault="0083616F"/>
        </w:tc>
      </w:tr>
      <w:tr w:rsidR="0083616F">
        <w:trPr>
          <w:trHeight w:hRule="exact" w:val="585"/>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3616F">
        <w:trPr>
          <w:trHeight w:hRule="exact" w:val="9105"/>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616F" w:rsidRDefault="00F239D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616F" w:rsidRDefault="00F239D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616F" w:rsidRDefault="00F239D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3616F" w:rsidRDefault="00F239D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83616F" w:rsidRDefault="00F239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616F">
        <w:trPr>
          <w:trHeight w:hRule="exact" w:val="5153"/>
        </w:trPr>
        <w:tc>
          <w:tcPr>
            <w:tcW w:w="9654" w:type="dxa"/>
            <w:shd w:val="clear" w:color="000000" w:fill="FFFFFF"/>
            <w:tcMar>
              <w:left w:w="34" w:type="dxa"/>
              <w:right w:w="34" w:type="dxa"/>
            </w:tcMar>
          </w:tcPr>
          <w:p w:rsidR="0083616F" w:rsidRDefault="00F239DB">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1D075B">
                <w:rPr>
                  <w:rStyle w:val="a3"/>
                  <w:rFonts w:ascii="Times New Roman" w:hAnsi="Times New Roman" w:cs="Times New Roman"/>
                  <w:sz w:val="24"/>
                  <w:szCs w:val="24"/>
                </w:rPr>
                <w:t>www.biblio-online.ru</w:t>
              </w:r>
            </w:hyperlink>
          </w:p>
          <w:p w:rsidR="0083616F" w:rsidRDefault="00F239D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3616F">
        <w:trPr>
          <w:trHeight w:hRule="exact" w:val="2748"/>
        </w:trPr>
        <w:tc>
          <w:tcPr>
            <w:tcW w:w="9654" w:type="dxa"/>
            <w:shd w:val="clear" w:color="000000" w:fill="FFFFFF"/>
            <w:tcMar>
              <w:left w:w="34" w:type="dxa"/>
              <w:right w:w="34" w:type="dxa"/>
            </w:tcMar>
          </w:tcPr>
          <w:p w:rsidR="0083616F" w:rsidRDefault="00F239D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1D075B">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83616F" w:rsidRDefault="0083616F"/>
    <w:sectPr w:rsidR="0083616F" w:rsidSect="008361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7F74"/>
    <w:rsid w:val="001D075B"/>
    <w:rsid w:val="001F0BC7"/>
    <w:rsid w:val="00365151"/>
    <w:rsid w:val="005E633A"/>
    <w:rsid w:val="0083616F"/>
    <w:rsid w:val="00863B61"/>
    <w:rsid w:val="009E6E39"/>
    <w:rsid w:val="00CF677B"/>
    <w:rsid w:val="00D31453"/>
    <w:rsid w:val="00DD4107"/>
    <w:rsid w:val="00E209E2"/>
    <w:rsid w:val="00F2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75B"/>
    <w:rPr>
      <w:color w:val="0000FF" w:themeColor="hyperlink"/>
      <w:u w:val="single"/>
    </w:rPr>
  </w:style>
  <w:style w:type="character" w:styleId="a4">
    <w:name w:val="Unresolved Mention"/>
    <w:basedOn w:val="a0"/>
    <w:uiPriority w:val="99"/>
    <w:semiHidden/>
    <w:unhideWhenUsed/>
    <w:rsid w:val="005E6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www.iprbookshop.ru/2672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11966"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urait.ru/bcode/425013"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5847" TargetMode="External"/><Relationship Id="rId9" Type="http://schemas.openxmlformats.org/officeDocument/2006/relationships/hyperlink" Target="https://urait.ru/bcode/426155"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458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10065</Words>
  <Characters>57377</Characters>
  <Application>Microsoft Office Word</Application>
  <DocSecurity>0</DocSecurity>
  <Lines>478</Lines>
  <Paragraphs>134</Paragraphs>
  <ScaleCrop>false</ScaleCrop>
  <Company/>
  <LinksUpToDate>false</LinksUpToDate>
  <CharactersWithSpaces>67308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2021-2022_ФГОС3++2021_Бак-ЗФО-ПО(РЯ)(21)_plx_История русского письма</dc:title>
  <dc:creator>FastReport.NET</dc:creator>
  <cp:lastModifiedBy>Mark Bernstorf</cp:lastModifiedBy>
  <cp:revision>8</cp:revision>
  <dcterms:created xsi:type="dcterms:W3CDTF">2022-02-11T09:00:00Z</dcterms:created>
  <dcterms:modified xsi:type="dcterms:W3CDTF">2022-11-13T12:51:00Z</dcterms:modified>
</cp:coreProperties>
</file>